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111" w:rsidRDefault="00282A8A">
      <w:pPr>
        <w:spacing w:line="560" w:lineRule="exact"/>
        <w:jc w:val="left"/>
        <w:rPr>
          <w:rFonts w:ascii="黑体" w:eastAsia="黑体" w:hAnsi="黑体" w:cs="黑体"/>
          <w:sz w:val="22"/>
          <w:szCs w:val="22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 xml:space="preserve">2 </w:t>
      </w:r>
      <w:bookmarkStart w:id="0" w:name="_GoBack"/>
      <w:bookmarkEnd w:id="0"/>
    </w:p>
    <w:p w:rsidR="003F3111" w:rsidRDefault="00282A8A">
      <w:pPr>
        <w:spacing w:line="560" w:lineRule="exact"/>
        <w:jc w:val="center"/>
        <w:rPr>
          <w:rFonts w:ascii="黑体" w:eastAsia="黑体" w:hAnsi="黑体"/>
          <w:bCs/>
          <w:sz w:val="24"/>
          <w:szCs w:val="21"/>
        </w:rPr>
      </w:pPr>
      <w:r>
        <w:rPr>
          <w:rFonts w:ascii="黑体" w:eastAsia="黑体" w:hAnsi="黑体" w:hint="eastAsia"/>
          <w:bCs/>
          <w:sz w:val="24"/>
          <w:szCs w:val="21"/>
        </w:rPr>
        <w:t>国家教育行政学院服务高校网络培训体系说明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270"/>
        <w:gridCol w:w="6663"/>
        <w:gridCol w:w="2352"/>
        <w:gridCol w:w="3663"/>
      </w:tblGrid>
      <w:tr w:rsidR="003F3111">
        <w:trPr>
          <w:trHeight w:val="567"/>
          <w:jc w:val="center"/>
        </w:trPr>
        <w:tc>
          <w:tcPr>
            <w:tcW w:w="455" w:type="pct"/>
            <w:vAlign w:val="center"/>
          </w:tcPr>
          <w:p w:rsidR="003F3111" w:rsidRDefault="00282A8A">
            <w:pPr>
              <w:spacing w:line="312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培训对象</w:t>
            </w:r>
          </w:p>
        </w:tc>
        <w:tc>
          <w:tcPr>
            <w:tcW w:w="2388" w:type="pct"/>
            <w:vAlign w:val="center"/>
          </w:tcPr>
          <w:p w:rsidR="003F3111" w:rsidRDefault="00282A8A">
            <w:pPr>
              <w:spacing w:line="312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重点</w:t>
            </w:r>
            <w:r>
              <w:rPr>
                <w:rFonts w:ascii="仿宋" w:eastAsia="仿宋" w:hAnsi="仿宋"/>
                <w:b/>
                <w:bCs/>
                <w:szCs w:val="21"/>
              </w:rPr>
              <w:t>培训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内容（</w:t>
            </w:r>
            <w:r>
              <w:rPr>
                <w:rFonts w:ascii="仿宋" w:eastAsia="仿宋" w:hAnsi="仿宋"/>
                <w:b/>
                <w:bCs/>
                <w:szCs w:val="21"/>
              </w:rPr>
              <w:t>项目与课程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）</w:t>
            </w:r>
          </w:p>
        </w:tc>
        <w:tc>
          <w:tcPr>
            <w:tcW w:w="843" w:type="pct"/>
            <w:vAlign w:val="center"/>
          </w:tcPr>
          <w:p w:rsidR="003F3111" w:rsidRDefault="00282A8A">
            <w:pPr>
              <w:spacing w:line="312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网络</w:t>
            </w:r>
            <w:r>
              <w:rPr>
                <w:rFonts w:ascii="仿宋" w:eastAsia="仿宋" w:hAnsi="仿宋"/>
                <w:b/>
                <w:bCs/>
                <w:szCs w:val="21"/>
              </w:rPr>
              <w:t>平台</w:t>
            </w:r>
          </w:p>
        </w:tc>
        <w:tc>
          <w:tcPr>
            <w:tcW w:w="1312" w:type="pct"/>
            <w:vAlign w:val="center"/>
          </w:tcPr>
          <w:p w:rsidR="003F3111" w:rsidRDefault="00282A8A">
            <w:pPr>
              <w:spacing w:line="312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培训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服务</w:t>
            </w:r>
            <w:r>
              <w:rPr>
                <w:rFonts w:ascii="仿宋" w:eastAsia="仿宋" w:hAnsi="仿宋"/>
                <w:b/>
                <w:bCs/>
                <w:szCs w:val="21"/>
              </w:rPr>
              <w:t>模式</w:t>
            </w:r>
          </w:p>
        </w:tc>
      </w:tr>
      <w:tr w:rsidR="003F3111">
        <w:trPr>
          <w:trHeight w:val="1408"/>
          <w:jc w:val="center"/>
        </w:trPr>
        <w:tc>
          <w:tcPr>
            <w:tcW w:w="455" w:type="pct"/>
            <w:vAlign w:val="center"/>
          </w:tcPr>
          <w:p w:rsidR="003F3111" w:rsidRDefault="00282A8A">
            <w:pPr>
              <w:spacing w:line="312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高校</w:t>
            </w:r>
            <w:r>
              <w:rPr>
                <w:rFonts w:ascii="仿宋" w:eastAsia="仿宋" w:hAnsi="仿宋"/>
                <w:b/>
                <w:szCs w:val="21"/>
              </w:rPr>
              <w:t>干部</w:t>
            </w:r>
          </w:p>
        </w:tc>
        <w:tc>
          <w:tcPr>
            <w:tcW w:w="2388" w:type="pct"/>
          </w:tcPr>
          <w:p w:rsidR="003F3111" w:rsidRDefault="00282A8A">
            <w:pPr>
              <w:spacing w:beforeLines="50" w:before="156" w:afterLines="50" w:after="156" w:line="312" w:lineRule="auto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重点</w:t>
            </w:r>
            <w:r>
              <w:rPr>
                <w:rFonts w:ascii="仿宋" w:eastAsia="仿宋" w:hAnsi="仿宋"/>
                <w:b/>
                <w:szCs w:val="21"/>
              </w:rPr>
              <w:t>项目</w:t>
            </w:r>
            <w:proofErr w:type="gramStart"/>
            <w:r>
              <w:rPr>
                <w:rFonts w:ascii="仿宋" w:eastAsia="仿宋" w:hAnsi="仿宋" w:hint="eastAsia"/>
                <w:b/>
                <w:szCs w:val="21"/>
              </w:rPr>
              <w:t>一</w:t>
            </w:r>
            <w:proofErr w:type="gramEnd"/>
            <w:r>
              <w:rPr>
                <w:rFonts w:ascii="仿宋" w:eastAsia="仿宋" w:hAnsi="仿宋" w:hint="eastAsia"/>
                <w:b/>
                <w:szCs w:val="21"/>
              </w:rPr>
              <w:t>：</w:t>
            </w:r>
            <w:r>
              <w:rPr>
                <w:rFonts w:ascii="仿宋" w:eastAsia="仿宋" w:hAnsi="仿宋"/>
                <w:b/>
                <w:szCs w:val="21"/>
              </w:rPr>
              <w:t>高校处级干部治理能力提升</w:t>
            </w:r>
          </w:p>
          <w:p w:rsidR="003F3111" w:rsidRDefault="00282A8A">
            <w:pPr>
              <w:spacing w:line="312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（一）初任培训</w:t>
            </w:r>
          </w:p>
          <w:p w:rsidR="003F3111" w:rsidRDefault="00282A8A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（二）在职提高：“</w:t>
            </w:r>
            <w:r>
              <w:rPr>
                <w:rFonts w:ascii="仿宋" w:eastAsia="仿宋" w:hAnsi="仿宋" w:hint="eastAsia"/>
                <w:szCs w:val="21"/>
              </w:rPr>
              <w:t>5+N</w:t>
            </w:r>
            <w:r>
              <w:rPr>
                <w:rFonts w:ascii="仿宋" w:eastAsia="仿宋" w:hAnsi="仿宋" w:hint="eastAsia"/>
                <w:szCs w:val="21"/>
              </w:rPr>
              <w:t>”模式</w:t>
            </w:r>
            <w:r>
              <w:rPr>
                <w:rFonts w:ascii="仿宋" w:eastAsia="仿宋" w:hAnsi="仿宋"/>
                <w:szCs w:val="21"/>
              </w:rPr>
              <w:t>(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5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个</w:t>
            </w:r>
            <w:proofErr w:type="gramStart"/>
            <w:r>
              <w:rPr>
                <w:rFonts w:ascii="仿宋" w:eastAsia="仿宋" w:hAnsi="仿宋" w:hint="eastAsia"/>
                <w:b/>
                <w:bCs/>
                <w:szCs w:val="21"/>
              </w:rPr>
              <w:t>通识性课程</w:t>
            </w:r>
            <w:proofErr w:type="gramEnd"/>
            <w:r>
              <w:rPr>
                <w:rFonts w:ascii="仿宋" w:eastAsia="仿宋" w:hAnsi="仿宋" w:hint="eastAsia"/>
                <w:b/>
                <w:bCs/>
                <w:szCs w:val="21"/>
              </w:rPr>
              <w:t>模块</w:t>
            </w:r>
            <w:r>
              <w:rPr>
                <w:rFonts w:ascii="仿宋" w:eastAsia="仿宋" w:hAnsi="仿宋" w:hint="eastAsia"/>
                <w:szCs w:val="21"/>
              </w:rPr>
              <w:t>+N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个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岗位培训</w:t>
            </w:r>
            <w:r>
              <w:rPr>
                <w:rFonts w:ascii="仿宋" w:eastAsia="仿宋" w:hAnsi="仿宋" w:hint="eastAsia"/>
                <w:szCs w:val="21"/>
              </w:rPr>
              <w:t>)</w:t>
            </w:r>
          </w:p>
          <w:p w:rsidR="003F3111" w:rsidRDefault="00282A8A">
            <w:pPr>
              <w:spacing w:line="312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主要岗位</w:t>
            </w:r>
            <w:r>
              <w:rPr>
                <w:rFonts w:ascii="仿宋" w:eastAsia="仿宋" w:hAnsi="仿宋" w:hint="eastAsia"/>
                <w:szCs w:val="21"/>
              </w:rPr>
              <w:t>:</w:t>
            </w:r>
            <w:r>
              <w:rPr>
                <w:rFonts w:ascii="仿宋" w:eastAsia="仿宋" w:hAnsi="仿宋" w:hint="eastAsia"/>
                <w:szCs w:val="21"/>
              </w:rPr>
              <w:t>纪检监察、</w:t>
            </w:r>
            <w:r>
              <w:rPr>
                <w:rFonts w:ascii="仿宋" w:eastAsia="仿宋" w:hAnsi="仿宋" w:hint="eastAsia"/>
                <w:szCs w:val="21"/>
              </w:rPr>
              <w:t>教学管理、宣传管理、人事管理、科研管理、招生就业、统战、学生管理（含团委干部）和后勤管理等。</w:t>
            </w:r>
          </w:p>
          <w:p w:rsidR="003F3111" w:rsidRDefault="00282A8A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（三）高级研修</w:t>
            </w:r>
          </w:p>
          <w:p w:rsidR="003F3111" w:rsidRDefault="00282A8A">
            <w:pPr>
              <w:spacing w:line="312" w:lineRule="auto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定制化的形式，对高校领导干部设置培训方案和培训内容，增强自身管理能力，助力解决高校管理问题。</w:t>
            </w:r>
          </w:p>
          <w:p w:rsidR="003F3111" w:rsidRDefault="00282A8A">
            <w:pPr>
              <w:spacing w:beforeLines="50" w:before="156" w:afterLines="50" w:after="156" w:line="312" w:lineRule="auto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重点</w:t>
            </w:r>
            <w:r>
              <w:rPr>
                <w:rFonts w:ascii="仿宋" w:eastAsia="仿宋" w:hAnsi="仿宋"/>
                <w:b/>
                <w:szCs w:val="21"/>
              </w:rPr>
              <w:t>项目二</w:t>
            </w:r>
            <w:r>
              <w:rPr>
                <w:rFonts w:ascii="仿宋" w:eastAsia="仿宋" w:hAnsi="仿宋" w:hint="eastAsia"/>
                <w:b/>
                <w:szCs w:val="21"/>
              </w:rPr>
              <w:t>：高校科级干部</w:t>
            </w:r>
            <w:proofErr w:type="gramStart"/>
            <w:r>
              <w:rPr>
                <w:rFonts w:ascii="仿宋" w:eastAsia="仿宋" w:hAnsi="仿宋" w:hint="eastAsia"/>
                <w:b/>
                <w:szCs w:val="21"/>
              </w:rPr>
              <w:t>履</w:t>
            </w:r>
            <w:proofErr w:type="gramEnd"/>
            <w:r>
              <w:rPr>
                <w:rFonts w:ascii="仿宋" w:eastAsia="仿宋" w:hAnsi="仿宋" w:hint="eastAsia"/>
                <w:b/>
                <w:szCs w:val="21"/>
              </w:rPr>
              <w:t>职能力提升</w:t>
            </w:r>
          </w:p>
          <w:p w:rsidR="003F3111" w:rsidRDefault="00282A8A">
            <w:pPr>
              <w:spacing w:beforeLines="50" w:before="156" w:afterLines="50" w:after="156" w:line="312" w:lineRule="auto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重点项目三：高教重点热点难点系列专题网络培训</w:t>
            </w:r>
          </w:p>
          <w:p w:rsidR="003F3111" w:rsidRDefault="00282A8A">
            <w:pPr>
              <w:spacing w:line="312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围绕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新媒体素养、网络舆情管控与危机应对、高校编外用人风险防范、教育扶贫攻坚、“双一流”建设背景</w:t>
            </w:r>
            <w:proofErr w:type="gramStart"/>
            <w:r>
              <w:rPr>
                <w:rFonts w:ascii="仿宋" w:eastAsia="仿宋" w:hAnsi="仿宋" w:hint="eastAsia"/>
                <w:b/>
                <w:bCs/>
                <w:szCs w:val="21"/>
              </w:rPr>
              <w:t>下地方</w:t>
            </w:r>
            <w:proofErr w:type="gramEnd"/>
            <w:r>
              <w:rPr>
                <w:rFonts w:ascii="仿宋" w:eastAsia="仿宋" w:hAnsi="仿宋" w:hint="eastAsia"/>
                <w:b/>
                <w:bCs/>
                <w:szCs w:val="21"/>
              </w:rPr>
              <w:t>高水平大学建设、加强校友工作管理</w:t>
            </w:r>
            <w:r>
              <w:rPr>
                <w:rFonts w:ascii="仿宋" w:eastAsia="仿宋" w:hAnsi="仿宋" w:hint="eastAsia"/>
                <w:szCs w:val="21"/>
              </w:rPr>
              <w:t>等重点难点热点主题开展培训。</w:t>
            </w:r>
          </w:p>
        </w:tc>
        <w:tc>
          <w:tcPr>
            <w:tcW w:w="843" w:type="pct"/>
            <w:vMerge w:val="restart"/>
            <w:vAlign w:val="center"/>
          </w:tcPr>
          <w:p w:rsidR="003F3111" w:rsidRDefault="003F3111">
            <w:pPr>
              <w:spacing w:line="312" w:lineRule="auto"/>
              <w:jc w:val="center"/>
              <w:rPr>
                <w:rFonts w:ascii="仿宋" w:eastAsia="仿宋" w:hAnsi="仿宋"/>
                <w:szCs w:val="21"/>
              </w:rPr>
            </w:pPr>
          </w:p>
          <w:p w:rsidR="003F3111" w:rsidRDefault="003F3111">
            <w:pPr>
              <w:spacing w:line="312" w:lineRule="auto"/>
              <w:jc w:val="center"/>
              <w:rPr>
                <w:rFonts w:ascii="仿宋" w:eastAsia="仿宋" w:hAnsi="仿宋"/>
                <w:szCs w:val="21"/>
              </w:rPr>
            </w:pPr>
          </w:p>
          <w:p w:rsidR="003F3111" w:rsidRDefault="003F3111">
            <w:pPr>
              <w:spacing w:line="312" w:lineRule="auto"/>
              <w:jc w:val="center"/>
              <w:rPr>
                <w:rFonts w:ascii="仿宋" w:eastAsia="仿宋" w:hAnsi="仿宋"/>
                <w:szCs w:val="21"/>
              </w:rPr>
            </w:pPr>
          </w:p>
          <w:p w:rsidR="003F3111" w:rsidRDefault="003F3111">
            <w:pPr>
              <w:spacing w:line="312" w:lineRule="auto"/>
              <w:jc w:val="center"/>
              <w:rPr>
                <w:rFonts w:ascii="仿宋" w:eastAsia="仿宋" w:hAnsi="仿宋"/>
                <w:szCs w:val="21"/>
              </w:rPr>
            </w:pPr>
          </w:p>
          <w:p w:rsidR="003F3111" w:rsidRDefault="003F3111">
            <w:pPr>
              <w:spacing w:line="312" w:lineRule="auto"/>
              <w:jc w:val="center"/>
              <w:rPr>
                <w:rFonts w:ascii="仿宋" w:eastAsia="仿宋" w:hAnsi="仿宋"/>
                <w:szCs w:val="21"/>
              </w:rPr>
            </w:pPr>
          </w:p>
          <w:p w:rsidR="003F3111" w:rsidRDefault="00282A8A">
            <w:pPr>
              <w:spacing w:line="312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中国教育干部</w:t>
            </w:r>
          </w:p>
          <w:p w:rsidR="003F3111" w:rsidRDefault="00282A8A">
            <w:pPr>
              <w:spacing w:line="312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网络学院</w:t>
            </w:r>
          </w:p>
          <w:p w:rsidR="003F3111" w:rsidRDefault="00282A8A">
            <w:pPr>
              <w:spacing w:line="312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>www</w:t>
            </w:r>
            <w:r>
              <w:rPr>
                <w:rFonts w:ascii="仿宋" w:eastAsia="仿宋" w:hAnsi="仿宋"/>
                <w:szCs w:val="21"/>
              </w:rPr>
              <w:t>.enaea.edu.cn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  <w:p w:rsidR="003F3111" w:rsidRDefault="003F3111">
            <w:pPr>
              <w:spacing w:line="312" w:lineRule="auto"/>
              <w:jc w:val="center"/>
              <w:rPr>
                <w:rFonts w:ascii="仿宋" w:eastAsia="仿宋" w:hAnsi="仿宋"/>
                <w:szCs w:val="21"/>
              </w:rPr>
            </w:pPr>
          </w:p>
          <w:p w:rsidR="003F3111" w:rsidRDefault="003F3111">
            <w:pPr>
              <w:spacing w:line="312" w:lineRule="auto"/>
              <w:jc w:val="center"/>
              <w:rPr>
                <w:rFonts w:ascii="仿宋" w:eastAsia="仿宋" w:hAnsi="仿宋"/>
                <w:szCs w:val="21"/>
              </w:rPr>
            </w:pPr>
          </w:p>
          <w:p w:rsidR="003F3111" w:rsidRDefault="003F3111">
            <w:pPr>
              <w:spacing w:line="312" w:lineRule="auto"/>
              <w:jc w:val="center"/>
              <w:rPr>
                <w:rFonts w:ascii="仿宋" w:eastAsia="仿宋" w:hAnsi="仿宋"/>
                <w:szCs w:val="21"/>
              </w:rPr>
            </w:pPr>
          </w:p>
          <w:p w:rsidR="003F3111" w:rsidRDefault="003F3111">
            <w:pPr>
              <w:spacing w:line="312" w:lineRule="auto"/>
              <w:jc w:val="center"/>
              <w:rPr>
                <w:rFonts w:ascii="仿宋" w:eastAsia="仿宋" w:hAnsi="仿宋"/>
                <w:szCs w:val="21"/>
              </w:rPr>
            </w:pPr>
          </w:p>
          <w:p w:rsidR="003F3111" w:rsidRDefault="003F3111">
            <w:pPr>
              <w:spacing w:line="312" w:lineRule="auto"/>
              <w:jc w:val="center"/>
              <w:rPr>
                <w:rFonts w:ascii="仿宋" w:eastAsia="仿宋" w:hAnsi="仿宋"/>
                <w:szCs w:val="21"/>
              </w:rPr>
            </w:pPr>
          </w:p>
          <w:p w:rsidR="003F3111" w:rsidRDefault="003F3111">
            <w:pPr>
              <w:spacing w:line="312" w:lineRule="auto"/>
              <w:jc w:val="center"/>
              <w:rPr>
                <w:rFonts w:ascii="仿宋" w:eastAsia="仿宋" w:hAnsi="仿宋"/>
                <w:szCs w:val="21"/>
              </w:rPr>
            </w:pPr>
          </w:p>
          <w:p w:rsidR="003F3111" w:rsidRDefault="003F3111">
            <w:pPr>
              <w:spacing w:line="312" w:lineRule="auto"/>
              <w:jc w:val="center"/>
              <w:rPr>
                <w:rFonts w:ascii="仿宋" w:eastAsia="仿宋" w:hAnsi="仿宋"/>
                <w:szCs w:val="21"/>
              </w:rPr>
            </w:pPr>
          </w:p>
          <w:p w:rsidR="003F3111" w:rsidRDefault="003F3111">
            <w:pPr>
              <w:spacing w:line="312" w:lineRule="auto"/>
              <w:jc w:val="center"/>
              <w:rPr>
                <w:rFonts w:ascii="仿宋" w:eastAsia="仿宋" w:hAnsi="仿宋"/>
                <w:szCs w:val="21"/>
              </w:rPr>
            </w:pPr>
          </w:p>
          <w:p w:rsidR="003F3111" w:rsidRDefault="003F3111">
            <w:pPr>
              <w:spacing w:line="312" w:lineRule="auto"/>
              <w:jc w:val="center"/>
              <w:rPr>
                <w:rFonts w:ascii="仿宋" w:eastAsia="仿宋" w:hAnsi="仿宋"/>
                <w:szCs w:val="21"/>
              </w:rPr>
            </w:pPr>
          </w:p>
          <w:p w:rsidR="003F3111" w:rsidRDefault="003F3111">
            <w:pPr>
              <w:spacing w:line="312" w:lineRule="auto"/>
              <w:jc w:val="center"/>
              <w:rPr>
                <w:rFonts w:ascii="仿宋" w:eastAsia="仿宋" w:hAnsi="仿宋"/>
                <w:szCs w:val="21"/>
              </w:rPr>
            </w:pPr>
          </w:p>
          <w:p w:rsidR="003F3111" w:rsidRDefault="003F3111">
            <w:pPr>
              <w:spacing w:line="312" w:lineRule="auto"/>
              <w:jc w:val="center"/>
              <w:rPr>
                <w:rFonts w:ascii="仿宋" w:eastAsia="仿宋" w:hAnsi="仿宋"/>
                <w:szCs w:val="21"/>
              </w:rPr>
            </w:pPr>
          </w:p>
          <w:p w:rsidR="003F3111" w:rsidRDefault="003F3111">
            <w:pPr>
              <w:spacing w:line="312" w:lineRule="auto"/>
              <w:jc w:val="center"/>
              <w:rPr>
                <w:rFonts w:ascii="仿宋" w:eastAsia="仿宋" w:hAnsi="仿宋"/>
                <w:szCs w:val="21"/>
              </w:rPr>
            </w:pPr>
          </w:p>
          <w:p w:rsidR="003F3111" w:rsidRDefault="003F3111">
            <w:pPr>
              <w:spacing w:line="312" w:lineRule="auto"/>
              <w:jc w:val="center"/>
              <w:rPr>
                <w:rFonts w:ascii="仿宋" w:eastAsia="仿宋" w:hAnsi="仿宋"/>
                <w:szCs w:val="21"/>
              </w:rPr>
            </w:pPr>
          </w:p>
          <w:p w:rsidR="003F3111" w:rsidRDefault="00282A8A">
            <w:pPr>
              <w:spacing w:line="312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中国教育干部</w:t>
            </w:r>
          </w:p>
          <w:p w:rsidR="003F3111" w:rsidRDefault="00282A8A">
            <w:pPr>
              <w:spacing w:line="312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网络学院</w:t>
            </w:r>
          </w:p>
          <w:p w:rsidR="003F3111" w:rsidRDefault="00282A8A">
            <w:pPr>
              <w:spacing w:line="312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>www</w:t>
            </w:r>
            <w:r>
              <w:rPr>
                <w:rFonts w:ascii="仿宋" w:eastAsia="仿宋" w:hAnsi="仿宋"/>
                <w:szCs w:val="21"/>
              </w:rPr>
              <w:t>.enaea.edu.cn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  <w:p w:rsidR="003F3111" w:rsidRDefault="003F3111">
            <w:pPr>
              <w:spacing w:line="312" w:lineRule="auto"/>
              <w:jc w:val="center"/>
              <w:rPr>
                <w:rFonts w:ascii="仿宋" w:eastAsia="仿宋" w:hAnsi="仿宋"/>
                <w:szCs w:val="21"/>
              </w:rPr>
            </w:pPr>
          </w:p>
          <w:p w:rsidR="003F3111" w:rsidRDefault="003F3111">
            <w:pPr>
              <w:spacing w:line="312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12" w:type="pct"/>
            <w:vMerge w:val="restart"/>
          </w:tcPr>
          <w:p w:rsidR="003F3111" w:rsidRDefault="00282A8A">
            <w:pPr>
              <w:spacing w:beforeLines="50" w:before="156" w:afterLines="50" w:after="156" w:line="312" w:lineRule="auto"/>
              <w:rPr>
                <w:rFonts w:ascii="仿宋" w:eastAsia="仿宋" w:hAnsi="仿宋" w:cs="黑体"/>
                <w:b/>
                <w:bCs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bCs/>
                <w:szCs w:val="21"/>
              </w:rPr>
              <w:lastRenderedPageBreak/>
              <w:t>1.</w:t>
            </w:r>
            <w:r>
              <w:rPr>
                <w:rFonts w:ascii="仿宋" w:eastAsia="仿宋" w:hAnsi="仿宋" w:cs="黑体" w:hint="eastAsia"/>
                <w:b/>
                <w:bCs/>
                <w:szCs w:val="21"/>
              </w:rPr>
              <w:t>平台</w:t>
            </w:r>
          </w:p>
          <w:p w:rsidR="003F3111" w:rsidRDefault="00282A8A">
            <w:pPr>
              <w:spacing w:line="312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根据中共教育部党组印发的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《关于贯彻落实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&lt;2018-2022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全国干部教育培训规划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&gt;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的实施意见》的通知〔</w:t>
            </w:r>
            <w:r>
              <w:rPr>
                <w:rFonts w:ascii="仿宋" w:eastAsia="仿宋" w:hAnsi="仿宋"/>
                <w:b/>
                <w:bCs/>
                <w:szCs w:val="21"/>
              </w:rPr>
              <w:t>教党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（</w:t>
            </w:r>
            <w:r>
              <w:rPr>
                <w:rFonts w:ascii="仿宋" w:eastAsia="仿宋" w:hAnsi="仿宋"/>
                <w:b/>
                <w:bCs/>
                <w:szCs w:val="21"/>
              </w:rPr>
              <w:t>2019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）</w:t>
            </w:r>
            <w:r>
              <w:rPr>
                <w:rFonts w:ascii="仿宋" w:eastAsia="仿宋" w:hAnsi="仿宋"/>
                <w:b/>
                <w:bCs/>
                <w:szCs w:val="21"/>
              </w:rPr>
              <w:t>20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号〕</w:t>
            </w:r>
            <w:r>
              <w:rPr>
                <w:rFonts w:ascii="仿宋" w:eastAsia="仿宋" w:hAnsi="仿宋" w:hint="eastAsia"/>
                <w:szCs w:val="21"/>
              </w:rPr>
              <w:t>中“加强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中国教育干部网络学院</w:t>
            </w:r>
            <w:r>
              <w:rPr>
                <w:rFonts w:ascii="仿宋" w:eastAsia="仿宋" w:hAnsi="仿宋" w:hint="eastAsia"/>
                <w:szCs w:val="21"/>
              </w:rPr>
              <w:t>及其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分院</w:t>
            </w:r>
            <w:r>
              <w:rPr>
                <w:rFonts w:ascii="仿宋" w:eastAsia="仿宋" w:hAnsi="仿宋" w:hint="eastAsia"/>
                <w:szCs w:val="21"/>
              </w:rPr>
              <w:t>的标准化建设，统筹整合网络培训资源，建设兼容、开发、共享、规范的全国教育干部网络培训体系”“各地教育部门和</w:t>
            </w:r>
            <w:r>
              <w:rPr>
                <w:rFonts w:ascii="仿宋" w:eastAsia="仿宋" w:hAnsi="仿宋"/>
                <w:szCs w:val="21"/>
              </w:rPr>
              <w:t>各高校</w:t>
            </w:r>
            <w:r>
              <w:rPr>
                <w:rFonts w:ascii="仿宋" w:eastAsia="仿宋" w:hAnsi="仿宋" w:hint="eastAsia"/>
                <w:szCs w:val="21"/>
              </w:rPr>
              <w:t>负责本地本校的党务工作者和思想政治工作者培训工作，</w:t>
            </w:r>
            <w:r>
              <w:rPr>
                <w:rFonts w:ascii="仿宋" w:eastAsia="仿宋" w:hAnsi="仿宋"/>
                <w:szCs w:val="21"/>
              </w:rPr>
              <w:t>依托</w:t>
            </w:r>
            <w:r>
              <w:rPr>
                <w:rFonts w:ascii="仿宋" w:eastAsia="仿宋" w:hAnsi="仿宋" w:hint="eastAsia"/>
                <w:szCs w:val="21"/>
              </w:rPr>
              <w:t>国家教育行政学院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高校辅导员网络学院、高校思想政治工作服务平台、大学生网络党校、中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lastRenderedPageBreak/>
              <w:t>小学网络党校</w:t>
            </w:r>
            <w:r>
              <w:rPr>
                <w:rFonts w:ascii="仿宋" w:eastAsia="仿宋" w:hAnsi="仿宋" w:hint="eastAsia"/>
                <w:szCs w:val="21"/>
              </w:rPr>
              <w:t>以及高等教育出版社高校辅导员网络培训中心等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合作开展网络培训</w:t>
            </w:r>
            <w:r>
              <w:rPr>
                <w:rFonts w:ascii="仿宋" w:eastAsia="仿宋" w:hAnsi="仿宋" w:hint="eastAsia"/>
                <w:szCs w:val="21"/>
              </w:rPr>
              <w:t>”等相关指示精神，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各高校</w:t>
            </w:r>
            <w:r>
              <w:rPr>
                <w:rFonts w:ascii="仿宋" w:eastAsia="仿宋" w:hAnsi="仿宋" w:hint="eastAsia"/>
                <w:szCs w:val="21"/>
              </w:rPr>
              <w:t>可依托国教院现有的网络</w:t>
            </w:r>
            <w:r>
              <w:rPr>
                <w:rFonts w:ascii="仿宋" w:eastAsia="仿宋" w:hAnsi="仿宋"/>
                <w:szCs w:val="21"/>
              </w:rPr>
              <w:t>培训平台</w:t>
            </w:r>
            <w:r>
              <w:rPr>
                <w:rFonts w:ascii="仿宋" w:eastAsia="仿宋" w:hAnsi="仿宋" w:hint="eastAsia"/>
                <w:szCs w:val="21"/>
              </w:rPr>
              <w:t>，</w:t>
            </w:r>
            <w:r>
              <w:rPr>
                <w:rFonts w:ascii="仿宋" w:eastAsia="仿宋" w:hAnsi="仿宋"/>
                <w:szCs w:val="21"/>
              </w:rPr>
              <w:t>建立</w:t>
            </w:r>
            <w:r>
              <w:rPr>
                <w:rFonts w:ascii="仿宋" w:eastAsia="仿宋" w:hAnsi="仿宋" w:hint="eastAsia"/>
                <w:szCs w:val="21"/>
              </w:rPr>
              <w:t>：</w:t>
            </w:r>
            <w:r>
              <w:rPr>
                <w:rFonts w:ascii="仿宋" w:eastAsia="仿宋" w:hAnsi="仿宋"/>
                <w:b/>
                <w:bCs/>
                <w:szCs w:val="21"/>
              </w:rPr>
              <w:t>本校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网络学习中心、培训信息管理系统</w:t>
            </w:r>
            <w:r>
              <w:rPr>
                <w:rFonts w:ascii="仿宋" w:eastAsia="仿宋" w:hAnsi="仿宋" w:hint="eastAsia"/>
                <w:szCs w:val="21"/>
              </w:rPr>
              <w:t>。建设方式：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云部署</w:t>
            </w:r>
            <w:r>
              <w:rPr>
                <w:rFonts w:ascii="仿宋" w:eastAsia="仿宋" w:hAnsi="仿宋" w:hint="eastAsia"/>
                <w:szCs w:val="21"/>
              </w:rPr>
              <w:t>，建设高校自主管理的独立网站、享有独立空间，同时与高校现有的培训平台系统按需进行融</w:t>
            </w:r>
            <w:r>
              <w:rPr>
                <w:rFonts w:ascii="仿宋" w:eastAsia="仿宋" w:hAnsi="仿宋" w:hint="eastAsia"/>
                <w:szCs w:val="21"/>
              </w:rPr>
              <w:t>合对接，对高校已有课程资源及校本资源进行整合共享。</w:t>
            </w:r>
          </w:p>
          <w:p w:rsidR="003F3111" w:rsidRDefault="00282A8A">
            <w:pPr>
              <w:spacing w:line="312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平台第一年免费，一年后双方视高校使用情况，再协商是否需为高校独立部署。</w:t>
            </w:r>
          </w:p>
          <w:p w:rsidR="003F3111" w:rsidRDefault="00282A8A">
            <w:pPr>
              <w:spacing w:beforeLines="50" w:before="156" w:afterLines="50" w:after="156" w:line="312" w:lineRule="auto"/>
              <w:rPr>
                <w:rFonts w:ascii="仿宋" w:eastAsia="仿宋" w:hAnsi="仿宋" w:cs="黑体"/>
                <w:b/>
                <w:bCs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bCs/>
                <w:szCs w:val="21"/>
              </w:rPr>
              <w:t>2.</w:t>
            </w:r>
            <w:r>
              <w:rPr>
                <w:rFonts w:ascii="仿宋" w:eastAsia="仿宋" w:hAnsi="仿宋" w:cs="黑体" w:hint="eastAsia"/>
                <w:b/>
                <w:bCs/>
                <w:szCs w:val="21"/>
              </w:rPr>
              <w:t>课程</w:t>
            </w:r>
          </w:p>
          <w:p w:rsidR="003F3111" w:rsidRDefault="00282A8A">
            <w:pPr>
              <w:spacing w:line="312" w:lineRule="auto"/>
              <w:rPr>
                <w:rFonts w:ascii="仿宋" w:eastAsia="仿宋" w:hAnsi="仿宋" w:cs="黑体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本表所列的高校</w:t>
            </w:r>
            <w:r>
              <w:rPr>
                <w:rFonts w:ascii="仿宋" w:eastAsia="仿宋" w:hAnsi="仿宋" w:cs="黑体" w:hint="eastAsia"/>
                <w:szCs w:val="21"/>
              </w:rPr>
              <w:t>5</w:t>
            </w:r>
            <w:r>
              <w:rPr>
                <w:rFonts w:ascii="仿宋" w:eastAsia="仿宋" w:hAnsi="仿宋" w:cs="黑体" w:hint="eastAsia"/>
                <w:szCs w:val="21"/>
              </w:rPr>
              <w:t>类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培训对象</w:t>
            </w:r>
            <w:r>
              <w:rPr>
                <w:rFonts w:ascii="仿宋" w:eastAsia="仿宋" w:hAnsi="仿宋" w:cs="仿宋" w:hint="eastAsia"/>
                <w:szCs w:val="21"/>
              </w:rPr>
              <w:t>每年网络课程更新量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不低于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60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课时</w:t>
            </w:r>
            <w:r>
              <w:rPr>
                <w:rFonts w:ascii="仿宋" w:eastAsia="仿宋" w:hAnsi="仿宋" w:cs="仿宋" w:hint="eastAsia"/>
                <w:szCs w:val="21"/>
              </w:rPr>
              <w:t>。</w:t>
            </w:r>
          </w:p>
          <w:p w:rsidR="003F3111" w:rsidRDefault="003F3111">
            <w:pPr>
              <w:spacing w:beforeLines="50" w:before="156" w:afterLines="50" w:after="156" w:line="312" w:lineRule="auto"/>
              <w:rPr>
                <w:rFonts w:ascii="仿宋" w:eastAsia="仿宋" w:hAnsi="仿宋" w:cs="黑体"/>
                <w:b/>
                <w:bCs/>
                <w:szCs w:val="21"/>
              </w:rPr>
            </w:pPr>
          </w:p>
          <w:p w:rsidR="003F3111" w:rsidRDefault="00282A8A">
            <w:pPr>
              <w:spacing w:beforeLines="50" w:before="156" w:afterLines="50" w:after="156" w:line="312" w:lineRule="auto"/>
              <w:rPr>
                <w:rFonts w:ascii="仿宋" w:eastAsia="仿宋" w:hAnsi="仿宋" w:cs="黑体"/>
                <w:b/>
                <w:bCs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bCs/>
                <w:szCs w:val="21"/>
              </w:rPr>
              <w:lastRenderedPageBreak/>
              <w:t>3.</w:t>
            </w:r>
            <w:r>
              <w:rPr>
                <w:rFonts w:ascii="仿宋" w:eastAsia="仿宋" w:hAnsi="仿宋" w:cs="黑体" w:hint="eastAsia"/>
                <w:b/>
                <w:bCs/>
                <w:szCs w:val="21"/>
              </w:rPr>
              <w:t>教学</w:t>
            </w:r>
          </w:p>
          <w:p w:rsidR="003F3111" w:rsidRDefault="00282A8A">
            <w:pPr>
              <w:spacing w:line="312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按培训对象的不同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层次</w:t>
            </w:r>
            <w:r>
              <w:rPr>
                <w:rFonts w:ascii="仿宋" w:eastAsia="仿宋" w:hAnsi="仿宋" w:cs="仿宋" w:hint="eastAsia"/>
                <w:szCs w:val="21"/>
              </w:rPr>
              <w:t>、不同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岗位</w:t>
            </w:r>
            <w:r>
              <w:rPr>
                <w:rFonts w:ascii="仿宋" w:eastAsia="仿宋" w:hAnsi="仿宋" w:cs="仿宋" w:hint="eastAsia"/>
                <w:szCs w:val="21"/>
              </w:rPr>
              <w:t>、不同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专业</w:t>
            </w:r>
            <w:r>
              <w:rPr>
                <w:rFonts w:ascii="仿宋" w:eastAsia="仿宋" w:hAnsi="仿宋" w:cs="仿宋" w:hint="eastAsia"/>
                <w:szCs w:val="21"/>
              </w:rPr>
              <w:t>、不同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院系</w:t>
            </w:r>
            <w:r>
              <w:rPr>
                <w:rFonts w:ascii="仿宋" w:eastAsia="仿宋" w:hAnsi="仿宋" w:cs="仿宋" w:hint="eastAsia"/>
                <w:szCs w:val="21"/>
              </w:rPr>
              <w:t>来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分班教学</w:t>
            </w:r>
            <w:r>
              <w:rPr>
                <w:rFonts w:ascii="仿宋" w:eastAsia="仿宋" w:hAnsi="仿宋" w:cs="仿宋" w:hint="eastAsia"/>
                <w:szCs w:val="21"/>
              </w:rPr>
              <w:t>，可根据培训人数和培训需求在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本高校内分班</w:t>
            </w:r>
            <w:r>
              <w:rPr>
                <w:rFonts w:ascii="仿宋" w:eastAsia="仿宋" w:hAnsi="仿宋" w:cs="仿宋" w:hint="eastAsia"/>
                <w:szCs w:val="21"/>
              </w:rPr>
              <w:t>，也可在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省内高校、同专业院校</w:t>
            </w:r>
            <w:r>
              <w:rPr>
                <w:rFonts w:ascii="仿宋" w:eastAsia="仿宋" w:hAnsi="仿宋" w:cs="仿宋" w:hint="eastAsia"/>
                <w:szCs w:val="21"/>
              </w:rPr>
              <w:t>甚至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全国高校一起分班</w:t>
            </w:r>
            <w:r>
              <w:rPr>
                <w:rFonts w:ascii="仿宋" w:eastAsia="仿宋" w:hAnsi="仿宋" w:cs="仿宋" w:hint="eastAsia"/>
                <w:szCs w:val="21"/>
              </w:rPr>
              <w:t>，配置不同课程、不同教学计划，不同教学服务管理与考核要求</w:t>
            </w:r>
            <w:r>
              <w:rPr>
                <w:rFonts w:ascii="仿宋" w:eastAsia="仿宋" w:hAnsi="仿宋" w:cs="仿宋"/>
                <w:szCs w:val="21"/>
              </w:rPr>
              <w:t>。</w:t>
            </w:r>
          </w:p>
          <w:p w:rsidR="003F3111" w:rsidRDefault="00282A8A">
            <w:pPr>
              <w:spacing w:beforeLines="50" w:before="156" w:afterLines="50" w:after="156" w:line="312" w:lineRule="auto"/>
              <w:rPr>
                <w:rFonts w:ascii="仿宋" w:eastAsia="仿宋" w:hAnsi="仿宋" w:cs="黑体"/>
                <w:b/>
                <w:bCs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bCs/>
                <w:szCs w:val="21"/>
              </w:rPr>
              <w:t>4.</w:t>
            </w:r>
            <w:r>
              <w:rPr>
                <w:rFonts w:ascii="仿宋" w:eastAsia="仿宋" w:hAnsi="仿宋" w:cs="黑体" w:hint="eastAsia"/>
                <w:b/>
                <w:bCs/>
                <w:szCs w:val="21"/>
              </w:rPr>
              <w:t>证书</w:t>
            </w:r>
          </w:p>
          <w:p w:rsidR="003F3111" w:rsidRDefault="00282A8A">
            <w:pPr>
              <w:spacing w:line="312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参加培训项目并达到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项目</w:t>
            </w:r>
            <w:r>
              <w:rPr>
                <w:rFonts w:ascii="仿宋" w:eastAsia="仿宋" w:hAnsi="仿宋" w:cs="仿宋" w:hint="eastAsia"/>
                <w:szCs w:val="21"/>
              </w:rPr>
              <w:t>考核要求的，国教院可颁发项目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学时证明</w:t>
            </w:r>
            <w:r>
              <w:rPr>
                <w:rFonts w:ascii="仿宋" w:eastAsia="仿宋" w:hAnsi="仿宋" w:cs="仿宋" w:hint="eastAsia"/>
                <w:szCs w:val="21"/>
              </w:rPr>
              <w:t>；参加年度学习培训并达到年度考核要求的，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国教院</w:t>
            </w:r>
            <w:r>
              <w:rPr>
                <w:rFonts w:ascii="仿宋" w:eastAsia="仿宋" w:hAnsi="仿宋" w:cs="仿宋" w:hint="eastAsia"/>
                <w:szCs w:val="21"/>
              </w:rPr>
              <w:t>可颁发年度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结业证书</w:t>
            </w:r>
            <w:r>
              <w:rPr>
                <w:rFonts w:ascii="仿宋" w:eastAsia="仿宋" w:hAnsi="仿宋" w:cs="仿宋" w:hint="eastAsia"/>
                <w:szCs w:val="21"/>
              </w:rPr>
              <w:t>。</w:t>
            </w:r>
          </w:p>
          <w:p w:rsidR="003F3111" w:rsidRDefault="00282A8A">
            <w:pPr>
              <w:spacing w:beforeLines="50" w:before="156" w:afterLines="50" w:after="156" w:line="312" w:lineRule="auto"/>
              <w:rPr>
                <w:rFonts w:ascii="仿宋" w:eastAsia="仿宋" w:hAnsi="仿宋" w:cs="黑体"/>
                <w:b/>
                <w:bCs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bCs/>
                <w:szCs w:val="21"/>
              </w:rPr>
              <w:lastRenderedPageBreak/>
              <w:t>5.</w:t>
            </w:r>
            <w:r>
              <w:rPr>
                <w:rFonts w:ascii="仿宋" w:eastAsia="仿宋" w:hAnsi="仿宋" w:cs="黑体" w:hint="eastAsia"/>
                <w:b/>
                <w:bCs/>
                <w:szCs w:val="21"/>
              </w:rPr>
              <w:t>面授培训</w:t>
            </w:r>
          </w:p>
          <w:p w:rsidR="003F3111" w:rsidRDefault="00282A8A">
            <w:pPr>
              <w:spacing w:line="312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学院院内培训场地资源紧张，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先保障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省级教育管理部门组织开展的干部培训需求，各高校党员干部与教师培训需求可另行协商。参加网络培训</w:t>
            </w:r>
            <w:r>
              <w:rPr>
                <w:rFonts w:ascii="仿宋" w:eastAsia="仿宋" w:hAnsi="仿宋" w:cs="仿宋" w:hint="eastAsia"/>
                <w:szCs w:val="21"/>
              </w:rPr>
              <w:t>100</w:t>
            </w:r>
            <w:r>
              <w:rPr>
                <w:rFonts w:ascii="仿宋" w:eastAsia="仿宋" w:hAnsi="仿宋" w:cs="仿宋" w:hint="eastAsia"/>
                <w:szCs w:val="21"/>
              </w:rPr>
              <w:t>人以上的高校，可协助邀请专家到校送培，费用另议。</w:t>
            </w:r>
          </w:p>
        </w:tc>
      </w:tr>
      <w:tr w:rsidR="003F3111">
        <w:trPr>
          <w:trHeight w:val="1020"/>
          <w:jc w:val="center"/>
        </w:trPr>
        <w:tc>
          <w:tcPr>
            <w:tcW w:w="455" w:type="pct"/>
            <w:vAlign w:val="center"/>
          </w:tcPr>
          <w:p w:rsidR="003F3111" w:rsidRDefault="00282A8A">
            <w:pPr>
              <w:spacing w:line="312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lastRenderedPageBreak/>
              <w:t>高校</w:t>
            </w:r>
            <w:r>
              <w:rPr>
                <w:rFonts w:ascii="仿宋" w:eastAsia="仿宋" w:hAnsi="仿宋"/>
                <w:b/>
                <w:szCs w:val="21"/>
              </w:rPr>
              <w:t>教师</w:t>
            </w:r>
          </w:p>
        </w:tc>
        <w:tc>
          <w:tcPr>
            <w:tcW w:w="2388" w:type="pct"/>
          </w:tcPr>
          <w:p w:rsidR="003F3111" w:rsidRDefault="00282A8A">
            <w:pPr>
              <w:spacing w:beforeLines="50" w:before="156" w:afterLines="50" w:after="156" w:line="312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重点项目</w:t>
            </w:r>
            <w:proofErr w:type="gramStart"/>
            <w:r>
              <w:rPr>
                <w:rFonts w:ascii="仿宋" w:eastAsia="仿宋" w:hAnsi="仿宋" w:hint="eastAsia"/>
                <w:b/>
                <w:bCs/>
                <w:szCs w:val="21"/>
              </w:rPr>
              <w:t>一</w:t>
            </w:r>
            <w:proofErr w:type="gramEnd"/>
            <w:r>
              <w:rPr>
                <w:rFonts w:ascii="仿宋" w:eastAsia="仿宋" w:hAnsi="仿宋" w:hint="eastAsia"/>
                <w:b/>
                <w:bCs/>
                <w:szCs w:val="21"/>
              </w:rPr>
              <w:t>：高校教师递进式培养项目</w:t>
            </w:r>
          </w:p>
          <w:p w:rsidR="003F3111" w:rsidRDefault="00282A8A">
            <w:pPr>
              <w:spacing w:line="312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（一）新入职教师培训</w:t>
            </w:r>
          </w:p>
          <w:p w:rsidR="003F3111" w:rsidRDefault="00282A8A">
            <w:pPr>
              <w:spacing w:line="312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（二）青年教师培训</w:t>
            </w:r>
          </w:p>
          <w:p w:rsidR="003F3111" w:rsidRDefault="00282A8A">
            <w:pPr>
              <w:spacing w:line="312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（三）专项能力提升培训，</w:t>
            </w:r>
            <w:r>
              <w:rPr>
                <w:rFonts w:ascii="仿宋" w:eastAsia="仿宋" w:hAnsi="仿宋" w:hint="eastAsia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个重点专题专项如下：</w:t>
            </w:r>
          </w:p>
          <w:p w:rsidR="003F3111" w:rsidRDefault="00282A8A">
            <w:pPr>
              <w:spacing w:line="312" w:lineRule="auto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1</w:t>
            </w:r>
            <w:r>
              <w:rPr>
                <w:rFonts w:ascii="仿宋" w:eastAsia="仿宋" w:hAnsi="仿宋"/>
                <w:b/>
                <w:bCs/>
                <w:szCs w:val="21"/>
              </w:rPr>
              <w:t>.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课程</w:t>
            </w:r>
            <w:proofErr w:type="gramStart"/>
            <w:r>
              <w:rPr>
                <w:rFonts w:ascii="仿宋" w:eastAsia="仿宋" w:hAnsi="仿宋" w:hint="eastAsia"/>
                <w:b/>
                <w:bCs/>
                <w:szCs w:val="21"/>
              </w:rPr>
              <w:t>思政专项</w:t>
            </w:r>
            <w:proofErr w:type="gramEnd"/>
          </w:p>
          <w:p w:rsidR="003F3111" w:rsidRDefault="00282A8A">
            <w:pPr>
              <w:spacing w:line="312" w:lineRule="auto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2</w:t>
            </w:r>
            <w:r>
              <w:rPr>
                <w:rFonts w:ascii="仿宋" w:eastAsia="仿宋" w:hAnsi="仿宋"/>
                <w:b/>
                <w:bCs/>
                <w:szCs w:val="21"/>
              </w:rPr>
              <w:t>.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教学能力提升专项</w:t>
            </w:r>
          </w:p>
          <w:p w:rsidR="003F3111" w:rsidRDefault="00282A8A">
            <w:pPr>
              <w:spacing w:line="312" w:lineRule="auto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3</w:t>
            </w:r>
            <w:r>
              <w:rPr>
                <w:rFonts w:ascii="仿宋" w:eastAsia="仿宋" w:hAnsi="仿宋"/>
                <w:b/>
                <w:bCs/>
                <w:szCs w:val="21"/>
              </w:rPr>
              <w:t>.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信息化教学能力提升专项</w:t>
            </w:r>
          </w:p>
          <w:p w:rsidR="003F3111" w:rsidRDefault="00282A8A">
            <w:pPr>
              <w:spacing w:beforeLines="50" w:before="156" w:afterLines="50" w:after="156" w:line="312" w:lineRule="auto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重点项目二：教师继续</w:t>
            </w:r>
            <w:proofErr w:type="gramStart"/>
            <w:r>
              <w:rPr>
                <w:rFonts w:ascii="仿宋" w:eastAsia="仿宋" w:hAnsi="仿宋" w:hint="eastAsia"/>
                <w:b/>
                <w:bCs/>
                <w:szCs w:val="21"/>
              </w:rPr>
              <w:t>教育</w:t>
            </w:r>
            <w:r>
              <w:rPr>
                <w:rFonts w:ascii="仿宋" w:eastAsia="仿宋" w:hAnsi="仿宋"/>
                <w:b/>
                <w:bCs/>
                <w:szCs w:val="21"/>
              </w:rPr>
              <w:t>公需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科目</w:t>
            </w:r>
            <w:proofErr w:type="gramEnd"/>
            <w:r>
              <w:rPr>
                <w:rFonts w:ascii="仿宋" w:eastAsia="仿宋" w:hAnsi="仿宋" w:hint="eastAsia"/>
                <w:b/>
                <w:bCs/>
                <w:szCs w:val="21"/>
              </w:rPr>
              <w:t>(</w:t>
            </w:r>
            <w:r>
              <w:rPr>
                <w:rFonts w:ascii="仿宋" w:eastAsia="仿宋" w:hAnsi="仿宋"/>
                <w:b/>
                <w:bCs/>
                <w:szCs w:val="21"/>
              </w:rPr>
              <w:t>通识课程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）</w:t>
            </w:r>
          </w:p>
          <w:p w:rsidR="003F3111" w:rsidRDefault="00282A8A">
            <w:pPr>
              <w:spacing w:line="312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课程模块</w:t>
            </w:r>
            <w:r>
              <w:rPr>
                <w:rFonts w:ascii="仿宋" w:eastAsia="仿宋" w:hAnsi="仿宋" w:hint="eastAsia"/>
                <w:szCs w:val="21"/>
              </w:rPr>
              <w:t>：习近平新时代中国特色社会主义思想学习、习近平总书记关于教育重要论述、师德教育、形势政策与国家安全教育、社会主义核心价值观教育、党史国史与革命精神教育、中华传统文化教育、法律基础知识、心理健康与心理调适等。</w:t>
            </w:r>
          </w:p>
          <w:p w:rsidR="003F3111" w:rsidRDefault="00282A8A">
            <w:pPr>
              <w:spacing w:beforeLines="50" w:before="156" w:afterLines="50" w:after="156" w:line="312" w:lineRule="auto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重点项目三：“聚焦思政课改革，打造思政‘金课’”——第三期高校思想政治理论课教师网络培训</w:t>
            </w:r>
          </w:p>
          <w:p w:rsidR="003F3111" w:rsidRDefault="00282A8A">
            <w:pPr>
              <w:spacing w:line="312" w:lineRule="auto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通识课程模块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+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专业学科课程模块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: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按照“基础、概论、原理、纲要”课程内容分类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从以下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方面设置培训内容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课程标准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教材教法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、示范课例、优秀模范。</w:t>
            </w:r>
          </w:p>
          <w:p w:rsidR="003F3111" w:rsidRDefault="00282A8A">
            <w:pPr>
              <w:spacing w:beforeLines="50" w:before="156" w:afterLines="50" w:after="156" w:line="312" w:lineRule="auto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lastRenderedPageBreak/>
              <w:t>重点项目四：聚焦育心育德</w:t>
            </w:r>
            <w:r w:rsidR="00255C18">
              <w:rPr>
                <w:rFonts w:ascii="仿宋" w:eastAsia="仿宋" w:hAnsi="仿宋" w:hint="eastAsia"/>
                <w:b/>
                <w:bCs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增强心理育人实效——第二期高校班主任网络培训</w:t>
            </w:r>
          </w:p>
        </w:tc>
        <w:tc>
          <w:tcPr>
            <w:tcW w:w="843" w:type="pct"/>
            <w:vMerge/>
          </w:tcPr>
          <w:p w:rsidR="003F3111" w:rsidRDefault="003F3111">
            <w:pPr>
              <w:spacing w:line="312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12" w:type="pct"/>
            <w:vMerge/>
          </w:tcPr>
          <w:p w:rsidR="003F3111" w:rsidRDefault="003F3111">
            <w:pPr>
              <w:spacing w:line="312" w:lineRule="auto"/>
              <w:rPr>
                <w:rFonts w:ascii="仿宋" w:eastAsia="仿宋" w:hAnsi="仿宋"/>
                <w:szCs w:val="21"/>
              </w:rPr>
            </w:pPr>
          </w:p>
        </w:tc>
      </w:tr>
      <w:tr w:rsidR="003F3111">
        <w:trPr>
          <w:trHeight w:val="2438"/>
          <w:jc w:val="center"/>
        </w:trPr>
        <w:tc>
          <w:tcPr>
            <w:tcW w:w="455" w:type="pct"/>
            <w:vAlign w:val="center"/>
          </w:tcPr>
          <w:p w:rsidR="003F3111" w:rsidRDefault="00282A8A">
            <w:pPr>
              <w:spacing w:line="312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lastRenderedPageBreak/>
              <w:t>高校</w:t>
            </w:r>
          </w:p>
          <w:p w:rsidR="003F3111" w:rsidRDefault="00282A8A">
            <w:pPr>
              <w:spacing w:line="312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辅导员</w:t>
            </w:r>
          </w:p>
        </w:tc>
        <w:tc>
          <w:tcPr>
            <w:tcW w:w="2388" w:type="pct"/>
          </w:tcPr>
          <w:p w:rsidR="003F3111" w:rsidRDefault="00282A8A">
            <w:pPr>
              <w:spacing w:line="312" w:lineRule="auto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重点项目</w:t>
            </w:r>
            <w:proofErr w:type="gramStart"/>
            <w:r>
              <w:rPr>
                <w:rFonts w:ascii="仿宋" w:eastAsia="仿宋" w:hAnsi="仿宋" w:hint="eastAsia"/>
                <w:b/>
                <w:bCs/>
                <w:szCs w:val="21"/>
              </w:rPr>
              <w:t>一</w:t>
            </w:r>
            <w:proofErr w:type="gramEnd"/>
            <w:r>
              <w:rPr>
                <w:rFonts w:ascii="仿宋" w:eastAsia="仿宋" w:hAnsi="仿宋" w:hint="eastAsia"/>
                <w:b/>
                <w:bCs/>
                <w:szCs w:val="21"/>
              </w:rPr>
              <w:t>：新入职辅导员网络培训</w:t>
            </w:r>
          </w:p>
          <w:p w:rsidR="003F3111" w:rsidRDefault="00282A8A">
            <w:pPr>
              <w:spacing w:line="312" w:lineRule="auto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主题：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树立职业理想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提高胜任能力</w:t>
            </w:r>
          </w:p>
          <w:p w:rsidR="003F3111" w:rsidRDefault="00282A8A">
            <w:pPr>
              <w:spacing w:beforeLines="50" w:before="156" w:line="312" w:lineRule="auto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重点项目二：在职辅导员网络培训</w:t>
            </w:r>
          </w:p>
          <w:p w:rsidR="003F3111" w:rsidRDefault="00282A8A">
            <w:pPr>
              <w:spacing w:line="312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主题：坚定职业信念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>创新工作方法</w:t>
            </w:r>
          </w:p>
          <w:p w:rsidR="003F3111" w:rsidRDefault="00282A8A">
            <w:pPr>
              <w:spacing w:beforeLines="50" w:before="156" w:line="312" w:lineRule="auto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重点项目三：“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科研育人与辅导员科研能力培养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”专题网络培训</w:t>
            </w:r>
          </w:p>
        </w:tc>
        <w:tc>
          <w:tcPr>
            <w:tcW w:w="843" w:type="pct"/>
            <w:vAlign w:val="center"/>
          </w:tcPr>
          <w:p w:rsidR="003F3111" w:rsidRDefault="00282A8A">
            <w:pPr>
              <w:spacing w:line="312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高校辅导员</w:t>
            </w:r>
          </w:p>
          <w:p w:rsidR="003F3111" w:rsidRDefault="00282A8A">
            <w:pPr>
              <w:spacing w:line="312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网络学院</w:t>
            </w:r>
          </w:p>
          <w:p w:rsidR="003F3111" w:rsidRDefault="00282A8A">
            <w:pPr>
              <w:spacing w:line="312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>www</w:t>
            </w:r>
            <w:r>
              <w:rPr>
                <w:rFonts w:ascii="仿宋" w:eastAsia="仿宋" w:hAnsi="仿宋"/>
                <w:szCs w:val="21"/>
              </w:rPr>
              <w:t>.ausc.edu.cn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312" w:type="pct"/>
            <w:vMerge/>
          </w:tcPr>
          <w:p w:rsidR="003F3111" w:rsidRDefault="003F3111">
            <w:pPr>
              <w:spacing w:line="312" w:lineRule="auto"/>
              <w:rPr>
                <w:rFonts w:ascii="仿宋" w:eastAsia="仿宋" w:hAnsi="仿宋"/>
                <w:szCs w:val="21"/>
              </w:rPr>
            </w:pPr>
          </w:p>
        </w:tc>
      </w:tr>
      <w:tr w:rsidR="003F3111">
        <w:trPr>
          <w:trHeight w:val="2309"/>
          <w:jc w:val="center"/>
        </w:trPr>
        <w:tc>
          <w:tcPr>
            <w:tcW w:w="455" w:type="pct"/>
            <w:vAlign w:val="center"/>
          </w:tcPr>
          <w:p w:rsidR="003F3111" w:rsidRDefault="00282A8A">
            <w:pPr>
              <w:spacing w:line="312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党员</w:t>
            </w:r>
          </w:p>
          <w:p w:rsidR="003F3111" w:rsidRDefault="00282A8A">
            <w:pPr>
              <w:spacing w:line="312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</w:t>
            </w:r>
            <w:proofErr w:type="gramStart"/>
            <w:r>
              <w:rPr>
                <w:rFonts w:ascii="仿宋" w:eastAsia="仿宋" w:hAnsi="仿宋" w:hint="eastAsia"/>
                <w:b/>
                <w:szCs w:val="21"/>
              </w:rPr>
              <w:t>含教师</w:t>
            </w:r>
            <w:proofErr w:type="gramEnd"/>
            <w:r>
              <w:rPr>
                <w:rFonts w:ascii="仿宋" w:eastAsia="仿宋" w:hAnsi="仿宋" w:hint="eastAsia"/>
                <w:b/>
                <w:szCs w:val="21"/>
              </w:rPr>
              <w:t>与大学生党员）</w:t>
            </w:r>
          </w:p>
        </w:tc>
        <w:tc>
          <w:tcPr>
            <w:tcW w:w="2388" w:type="pct"/>
          </w:tcPr>
          <w:p w:rsidR="003F3111" w:rsidRDefault="00282A8A">
            <w:pPr>
              <w:spacing w:line="312" w:lineRule="auto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重点项目</w:t>
            </w:r>
            <w:proofErr w:type="gramStart"/>
            <w:r>
              <w:rPr>
                <w:rFonts w:ascii="仿宋" w:eastAsia="仿宋" w:hAnsi="仿宋" w:hint="eastAsia"/>
                <w:b/>
                <w:bCs/>
                <w:szCs w:val="21"/>
              </w:rPr>
              <w:t>一</w:t>
            </w:r>
            <w:proofErr w:type="gramEnd"/>
            <w:r>
              <w:rPr>
                <w:rFonts w:ascii="仿宋" w:eastAsia="仿宋" w:hAnsi="仿宋" w:hint="eastAsia"/>
                <w:b/>
                <w:bCs/>
                <w:szCs w:val="21"/>
              </w:rPr>
              <w:t>：大学生入党积极分子、发展对象、预备党员和党员培训</w:t>
            </w:r>
          </w:p>
          <w:p w:rsidR="003F3111" w:rsidRDefault="00282A8A">
            <w:pPr>
              <w:spacing w:line="312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主题鲜明—强化爱国主义教育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筑牢民族心民族魂；课程分类设计。</w:t>
            </w:r>
          </w:p>
          <w:p w:rsidR="003F3111" w:rsidRDefault="00282A8A">
            <w:pPr>
              <w:spacing w:beforeLines="50" w:before="156" w:line="312" w:lineRule="auto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重点项目二：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高校教师党员，尤其是青年教师党员</w:t>
            </w:r>
          </w:p>
          <w:p w:rsidR="003F3111" w:rsidRDefault="00282A8A">
            <w:pPr>
              <w:spacing w:line="312" w:lineRule="auto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主题鲜明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—做立德树人模范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树师德师风表率；课程通专结合。</w:t>
            </w:r>
          </w:p>
        </w:tc>
        <w:tc>
          <w:tcPr>
            <w:tcW w:w="843" w:type="pct"/>
            <w:vAlign w:val="center"/>
          </w:tcPr>
          <w:p w:rsidR="003F3111" w:rsidRDefault="00282A8A">
            <w:pPr>
              <w:spacing w:line="312" w:lineRule="auto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大学生网络党校（</w:t>
            </w:r>
            <w:r>
              <w:rPr>
                <w:rFonts w:ascii="仿宋" w:eastAsia="仿宋" w:hAnsi="仿宋" w:hint="eastAsia"/>
                <w:szCs w:val="21"/>
              </w:rPr>
              <w:t>www.uucps.edu.cn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312" w:type="pct"/>
            <w:vMerge/>
          </w:tcPr>
          <w:p w:rsidR="003F3111" w:rsidRDefault="003F3111">
            <w:pPr>
              <w:spacing w:line="312" w:lineRule="auto"/>
              <w:rPr>
                <w:rFonts w:ascii="仿宋" w:eastAsia="仿宋" w:hAnsi="仿宋"/>
                <w:szCs w:val="21"/>
              </w:rPr>
            </w:pPr>
          </w:p>
        </w:tc>
      </w:tr>
      <w:tr w:rsidR="003F3111">
        <w:trPr>
          <w:trHeight w:val="2513"/>
          <w:jc w:val="center"/>
        </w:trPr>
        <w:tc>
          <w:tcPr>
            <w:tcW w:w="455" w:type="pct"/>
            <w:vAlign w:val="center"/>
          </w:tcPr>
          <w:p w:rsidR="003F3111" w:rsidRDefault="003F3111">
            <w:pPr>
              <w:spacing w:line="312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3F3111" w:rsidRDefault="00282A8A">
            <w:pPr>
              <w:spacing w:line="312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大学生</w:t>
            </w:r>
          </w:p>
        </w:tc>
        <w:tc>
          <w:tcPr>
            <w:tcW w:w="2388" w:type="pct"/>
            <w:vAlign w:val="center"/>
          </w:tcPr>
          <w:p w:rsidR="003F3111" w:rsidRDefault="00282A8A">
            <w:pPr>
              <w:spacing w:line="312" w:lineRule="auto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重点项目：大学生的通识性教育</w:t>
            </w:r>
          </w:p>
          <w:p w:rsidR="003F3111" w:rsidRDefault="00282A8A">
            <w:pPr>
              <w:spacing w:line="312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优势：结合当下大学生面临的热点问题、聚焦学生自身综合素养提升</w:t>
            </w:r>
          </w:p>
          <w:p w:rsidR="003F3111" w:rsidRDefault="00282A8A">
            <w:pPr>
              <w:spacing w:line="312" w:lineRule="auto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主要课程模块：</w:t>
            </w:r>
          </w:p>
          <w:p w:rsidR="003F3111" w:rsidRDefault="00282A8A">
            <w:pPr>
              <w:spacing w:line="312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1.</w:t>
            </w:r>
            <w:r>
              <w:rPr>
                <w:rFonts w:ascii="仿宋" w:eastAsia="仿宋" w:hAnsi="仿宋" w:hint="eastAsia"/>
                <w:szCs w:val="21"/>
              </w:rPr>
              <w:t>道德修养与法律基础</w:t>
            </w:r>
          </w:p>
          <w:p w:rsidR="003F3111" w:rsidRDefault="00282A8A">
            <w:pPr>
              <w:spacing w:line="312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.</w:t>
            </w:r>
            <w:r>
              <w:rPr>
                <w:rFonts w:ascii="仿宋" w:eastAsia="仿宋" w:hAnsi="仿宋" w:hint="eastAsia"/>
                <w:szCs w:val="21"/>
              </w:rPr>
              <w:t>学习方法与科研能力</w:t>
            </w:r>
          </w:p>
          <w:p w:rsidR="003F3111" w:rsidRDefault="00282A8A">
            <w:pPr>
              <w:spacing w:line="312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3.</w:t>
            </w:r>
            <w:r>
              <w:rPr>
                <w:rFonts w:ascii="仿宋" w:eastAsia="仿宋" w:hAnsi="仿宋" w:hint="eastAsia"/>
                <w:szCs w:val="21"/>
              </w:rPr>
              <w:t>职业规划与就业指导</w:t>
            </w:r>
          </w:p>
          <w:p w:rsidR="003F3111" w:rsidRDefault="00282A8A">
            <w:pPr>
              <w:spacing w:line="312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4.</w:t>
            </w:r>
            <w:r>
              <w:rPr>
                <w:rFonts w:ascii="仿宋" w:eastAsia="仿宋" w:hAnsi="仿宋" w:hint="eastAsia"/>
                <w:szCs w:val="21"/>
              </w:rPr>
              <w:t>人文素养与文化自信</w:t>
            </w:r>
          </w:p>
          <w:p w:rsidR="003F3111" w:rsidRDefault="00282A8A">
            <w:pPr>
              <w:spacing w:line="312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5.</w:t>
            </w:r>
            <w:r>
              <w:rPr>
                <w:rFonts w:ascii="仿宋" w:eastAsia="仿宋" w:hAnsi="仿宋" w:hint="eastAsia"/>
                <w:szCs w:val="21"/>
              </w:rPr>
              <w:t>人际交往与形象礼仪</w:t>
            </w:r>
          </w:p>
          <w:p w:rsidR="003F3111" w:rsidRDefault="00282A8A">
            <w:pPr>
              <w:spacing w:line="312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6.</w:t>
            </w:r>
            <w:r>
              <w:rPr>
                <w:rFonts w:ascii="仿宋" w:eastAsia="仿宋" w:hAnsi="仿宋" w:hint="eastAsia"/>
                <w:szCs w:val="21"/>
              </w:rPr>
              <w:t>心理健康与压力管理</w:t>
            </w:r>
          </w:p>
        </w:tc>
        <w:tc>
          <w:tcPr>
            <w:tcW w:w="843" w:type="pct"/>
            <w:vAlign w:val="center"/>
          </w:tcPr>
          <w:p w:rsidR="003F3111" w:rsidRDefault="00282A8A">
            <w:pPr>
              <w:spacing w:line="312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大学生网络党校（</w:t>
            </w:r>
            <w:r>
              <w:rPr>
                <w:rFonts w:ascii="仿宋" w:eastAsia="仿宋" w:hAnsi="仿宋" w:hint="eastAsia"/>
                <w:szCs w:val="21"/>
              </w:rPr>
              <w:t>www.uucps.edu.cn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312" w:type="pct"/>
            <w:vMerge/>
          </w:tcPr>
          <w:p w:rsidR="003F3111" w:rsidRDefault="003F3111">
            <w:pPr>
              <w:spacing w:line="312" w:lineRule="auto"/>
              <w:rPr>
                <w:rFonts w:ascii="仿宋" w:eastAsia="仿宋" w:hAnsi="仿宋"/>
                <w:szCs w:val="21"/>
              </w:rPr>
            </w:pPr>
          </w:p>
        </w:tc>
      </w:tr>
      <w:tr w:rsidR="003F3111" w:rsidTr="00255C18">
        <w:trPr>
          <w:trHeight w:val="1304"/>
          <w:jc w:val="center"/>
        </w:trPr>
        <w:tc>
          <w:tcPr>
            <w:tcW w:w="455" w:type="pct"/>
            <w:vAlign w:val="center"/>
          </w:tcPr>
          <w:p w:rsidR="003F3111" w:rsidRDefault="00282A8A">
            <w:pPr>
              <w:spacing w:line="312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服务</w:t>
            </w:r>
          </w:p>
          <w:p w:rsidR="003F3111" w:rsidRDefault="00282A8A">
            <w:pPr>
              <w:spacing w:line="312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价格</w:t>
            </w:r>
          </w:p>
          <w:p w:rsidR="003F3111" w:rsidRDefault="00282A8A">
            <w:pPr>
              <w:spacing w:line="312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体系</w:t>
            </w:r>
          </w:p>
        </w:tc>
        <w:tc>
          <w:tcPr>
            <w:tcW w:w="4544" w:type="pct"/>
            <w:gridSpan w:val="3"/>
            <w:vAlign w:val="center"/>
          </w:tcPr>
          <w:p w:rsidR="003F3111" w:rsidRDefault="00282A8A">
            <w:pPr>
              <w:tabs>
                <w:tab w:val="left" w:pos="312"/>
              </w:tabs>
              <w:spacing w:line="312" w:lineRule="auto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1.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年度整体服务：</w:t>
            </w:r>
            <w:r>
              <w:rPr>
                <w:rFonts w:ascii="仿宋" w:eastAsia="仿宋" w:hAnsi="仿宋" w:hint="eastAsia"/>
                <w:szCs w:val="21"/>
              </w:rPr>
              <w:t>即按照上述“平台</w:t>
            </w:r>
            <w:r>
              <w:rPr>
                <w:rFonts w:ascii="仿宋" w:eastAsia="仿宋" w:hAnsi="仿宋" w:hint="eastAsia"/>
                <w:szCs w:val="21"/>
              </w:rPr>
              <w:t>+</w:t>
            </w:r>
            <w:r>
              <w:rPr>
                <w:rFonts w:ascii="仿宋" w:eastAsia="仿宋" w:hAnsi="仿宋" w:hint="eastAsia"/>
                <w:szCs w:val="21"/>
              </w:rPr>
              <w:t>课程</w:t>
            </w:r>
            <w:r>
              <w:rPr>
                <w:rFonts w:ascii="仿宋" w:eastAsia="仿宋" w:hAnsi="仿宋" w:hint="eastAsia"/>
                <w:szCs w:val="21"/>
              </w:rPr>
              <w:t>+</w:t>
            </w:r>
            <w:r>
              <w:rPr>
                <w:rFonts w:ascii="仿宋" w:eastAsia="仿宋" w:hAnsi="仿宋" w:hint="eastAsia"/>
                <w:szCs w:val="21"/>
              </w:rPr>
              <w:t>培训</w:t>
            </w:r>
            <w:r>
              <w:rPr>
                <w:rFonts w:ascii="仿宋" w:eastAsia="仿宋" w:hAnsi="仿宋" w:hint="eastAsia"/>
                <w:szCs w:val="21"/>
              </w:rPr>
              <w:t>+</w:t>
            </w:r>
            <w:r>
              <w:rPr>
                <w:rFonts w:ascii="仿宋" w:eastAsia="仿宋" w:hAnsi="仿宋" w:hint="eastAsia"/>
                <w:szCs w:val="21"/>
              </w:rPr>
              <w:t>证书”提供相应的服务，高校可按年度分期缴纳费用（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一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自然年度，也可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一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学年）。</w:t>
            </w:r>
            <w:r>
              <w:rPr>
                <w:rFonts w:ascii="仿宋" w:eastAsia="仿宋" w:hAnsi="仿宋" w:hint="eastAsia"/>
                <w:szCs w:val="21"/>
              </w:rPr>
              <w:br/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2.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培训费用：</w:t>
            </w:r>
            <w:r>
              <w:rPr>
                <w:rFonts w:ascii="仿宋" w:eastAsia="仿宋" w:hAnsi="仿宋" w:hint="eastAsia"/>
                <w:szCs w:val="21"/>
              </w:rPr>
              <w:t>年度培训费用将根据高校参训规模确定，包含课程资源、教学服务、平台使用、带宽支持等费用。</w:t>
            </w:r>
            <w:r>
              <w:rPr>
                <w:rFonts w:ascii="仿宋" w:eastAsia="仿宋" w:hAnsi="仿宋" w:hint="eastAsia"/>
                <w:szCs w:val="21"/>
              </w:rPr>
              <w:br/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3.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付费方式：</w:t>
            </w:r>
            <w:r>
              <w:rPr>
                <w:rFonts w:ascii="仿宋" w:eastAsia="仿宋" w:hAnsi="仿宋" w:hint="eastAsia"/>
                <w:szCs w:val="21"/>
              </w:rPr>
              <w:t>可按培训对象、按季度分期支付。</w:t>
            </w:r>
          </w:p>
        </w:tc>
      </w:tr>
      <w:tr w:rsidR="003F3111">
        <w:trPr>
          <w:trHeight w:val="5650"/>
          <w:jc w:val="center"/>
        </w:trPr>
        <w:tc>
          <w:tcPr>
            <w:tcW w:w="455" w:type="pct"/>
            <w:vAlign w:val="center"/>
          </w:tcPr>
          <w:p w:rsidR="003F3111" w:rsidRDefault="00282A8A">
            <w:pPr>
              <w:spacing w:line="312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lastRenderedPageBreak/>
              <w:t>教学</w:t>
            </w:r>
          </w:p>
          <w:p w:rsidR="003F3111" w:rsidRDefault="00282A8A">
            <w:pPr>
              <w:spacing w:line="312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培训</w:t>
            </w:r>
          </w:p>
          <w:p w:rsidR="003F3111" w:rsidRDefault="00282A8A">
            <w:pPr>
              <w:spacing w:line="312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系统</w:t>
            </w:r>
          </w:p>
          <w:p w:rsidR="003F3111" w:rsidRDefault="00282A8A">
            <w:pPr>
              <w:spacing w:line="312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服务</w:t>
            </w:r>
          </w:p>
        </w:tc>
        <w:tc>
          <w:tcPr>
            <w:tcW w:w="4544" w:type="pct"/>
            <w:gridSpan w:val="3"/>
          </w:tcPr>
          <w:p w:rsidR="003F3111" w:rsidRDefault="00282A8A">
            <w:pPr>
              <w:spacing w:line="312" w:lineRule="auto"/>
              <w:rPr>
                <w:rFonts w:ascii="仿宋" w:eastAsia="仿宋" w:hAnsi="仿宋" w:cs="Arial"/>
                <w:color w:val="333333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1.</w:t>
            </w:r>
            <w:r>
              <w:rPr>
                <w:rFonts w:ascii="仿宋" w:eastAsia="仿宋" w:hAnsi="仿宋" w:cs="黑体" w:hint="eastAsia"/>
                <w:b/>
                <w:bCs/>
                <w:szCs w:val="21"/>
              </w:rPr>
              <w:t>培训信息管理系统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：</w:t>
            </w:r>
            <w:r>
              <w:rPr>
                <w:rFonts w:ascii="仿宋" w:eastAsia="仿宋" w:hAnsi="仿宋" w:cs="Arial" w:hint="eastAsia"/>
                <w:color w:val="333333"/>
                <w:szCs w:val="21"/>
              </w:rPr>
              <w:t>可满足高校对本校</w:t>
            </w:r>
            <w:r>
              <w:rPr>
                <w:rFonts w:ascii="仿宋" w:eastAsia="仿宋" w:hAnsi="仿宋" w:cs="Arial" w:hint="eastAsia"/>
                <w:b/>
                <w:bCs/>
                <w:color w:val="333333"/>
                <w:szCs w:val="21"/>
              </w:rPr>
              <w:t>（多校区）</w:t>
            </w:r>
            <w:r>
              <w:rPr>
                <w:rFonts w:ascii="仿宋" w:eastAsia="仿宋" w:hAnsi="仿宋" w:cs="Arial" w:hint="eastAsia"/>
                <w:color w:val="333333"/>
                <w:szCs w:val="21"/>
              </w:rPr>
              <w:t>的干部、教师、辅导员、学生与广大党员参与</w:t>
            </w:r>
            <w:r>
              <w:rPr>
                <w:rFonts w:ascii="仿宋" w:eastAsia="仿宋" w:hAnsi="仿宋" w:cs="Arial" w:hint="eastAsia"/>
                <w:b/>
                <w:bCs/>
                <w:color w:val="333333"/>
                <w:szCs w:val="21"/>
              </w:rPr>
              <w:t>各种形式</w:t>
            </w:r>
            <w:r>
              <w:rPr>
                <w:rFonts w:ascii="仿宋" w:eastAsia="仿宋" w:hAnsi="仿宋" w:cs="Arial" w:hint="eastAsia"/>
                <w:color w:val="333333"/>
                <w:szCs w:val="21"/>
              </w:rPr>
              <w:t>的学习培训（含大学生学历教育，培训包括集中面授、离校访学、网络学习培训等形式）的</w:t>
            </w:r>
            <w:r>
              <w:rPr>
                <w:rFonts w:ascii="仿宋" w:eastAsia="仿宋" w:hAnsi="仿宋" w:cs="Arial" w:hint="eastAsia"/>
                <w:b/>
                <w:bCs/>
                <w:color w:val="333333"/>
                <w:szCs w:val="21"/>
              </w:rPr>
              <w:t>学时学分管理</w:t>
            </w:r>
            <w:r>
              <w:rPr>
                <w:rFonts w:ascii="仿宋" w:eastAsia="仿宋" w:hAnsi="仿宋" w:cs="Arial" w:hint="eastAsia"/>
                <w:color w:val="333333"/>
                <w:szCs w:val="21"/>
              </w:rPr>
              <w:t>，</w:t>
            </w:r>
            <w:r>
              <w:rPr>
                <w:rFonts w:ascii="仿宋" w:eastAsia="仿宋" w:hAnsi="仿宋" w:cs="Arial"/>
                <w:color w:val="333333"/>
                <w:szCs w:val="21"/>
              </w:rPr>
              <w:t>支持</w:t>
            </w:r>
            <w:r>
              <w:rPr>
                <w:rFonts w:ascii="仿宋" w:eastAsia="仿宋" w:hAnsi="仿宋" w:cs="Arial" w:hint="eastAsia"/>
                <w:color w:val="333333"/>
                <w:szCs w:val="21"/>
              </w:rPr>
              <w:t>线上线下培训与教学</w:t>
            </w:r>
            <w:r>
              <w:rPr>
                <w:rFonts w:ascii="仿宋" w:eastAsia="仿宋" w:hAnsi="仿宋" w:cs="Arial"/>
                <w:color w:val="333333"/>
                <w:szCs w:val="21"/>
              </w:rPr>
              <w:t>流程定制化</w:t>
            </w:r>
            <w:r>
              <w:rPr>
                <w:rFonts w:ascii="仿宋" w:eastAsia="仿宋" w:hAnsi="仿宋" w:cs="Arial" w:hint="eastAsia"/>
                <w:color w:val="333333"/>
                <w:szCs w:val="21"/>
              </w:rPr>
              <w:t>管理，</w:t>
            </w:r>
            <w:r>
              <w:rPr>
                <w:rFonts w:ascii="仿宋" w:eastAsia="仿宋" w:hAnsi="仿宋" w:cs="Arial"/>
                <w:color w:val="333333"/>
                <w:szCs w:val="21"/>
              </w:rPr>
              <w:t>在线</w:t>
            </w:r>
            <w:r>
              <w:rPr>
                <w:rFonts w:ascii="仿宋" w:eastAsia="仿宋" w:hAnsi="仿宋" w:cs="Arial" w:hint="eastAsia"/>
                <w:color w:val="333333"/>
                <w:szCs w:val="21"/>
              </w:rPr>
              <w:t>报名选学</w:t>
            </w:r>
            <w:r>
              <w:rPr>
                <w:rFonts w:ascii="仿宋" w:eastAsia="仿宋" w:hAnsi="仿宋" w:cs="Arial"/>
                <w:color w:val="333333"/>
                <w:szCs w:val="21"/>
              </w:rPr>
              <w:t>、</w:t>
            </w:r>
            <w:r>
              <w:rPr>
                <w:rFonts w:ascii="仿宋" w:eastAsia="仿宋" w:hAnsi="仿宋" w:cs="Arial" w:hint="eastAsia"/>
                <w:color w:val="333333"/>
                <w:szCs w:val="21"/>
              </w:rPr>
              <w:t>学习</w:t>
            </w:r>
            <w:r>
              <w:rPr>
                <w:rFonts w:ascii="仿宋" w:eastAsia="仿宋" w:hAnsi="仿宋" w:cs="Arial"/>
                <w:color w:val="333333"/>
                <w:szCs w:val="21"/>
              </w:rPr>
              <w:t>培训过程实时监控、</w:t>
            </w:r>
            <w:r>
              <w:rPr>
                <w:rFonts w:ascii="仿宋" w:eastAsia="仿宋" w:hAnsi="仿宋" w:cs="Arial" w:hint="eastAsia"/>
                <w:color w:val="333333"/>
                <w:szCs w:val="21"/>
              </w:rPr>
              <w:t>学习</w:t>
            </w:r>
            <w:r>
              <w:rPr>
                <w:rFonts w:ascii="仿宋" w:eastAsia="仿宋" w:hAnsi="仿宋" w:cs="Arial"/>
                <w:color w:val="333333"/>
                <w:szCs w:val="21"/>
              </w:rPr>
              <w:t>培训</w:t>
            </w:r>
            <w:r>
              <w:rPr>
                <w:rFonts w:ascii="仿宋" w:eastAsia="仿宋" w:hAnsi="仿宋" w:cs="Arial" w:hint="eastAsia"/>
                <w:color w:val="333333"/>
                <w:szCs w:val="21"/>
              </w:rPr>
              <w:t>数据信息（含学时学分）</w:t>
            </w:r>
            <w:r>
              <w:rPr>
                <w:rFonts w:ascii="仿宋" w:eastAsia="仿宋" w:hAnsi="仿宋" w:cs="Arial"/>
                <w:color w:val="333333"/>
                <w:szCs w:val="21"/>
              </w:rPr>
              <w:t>统一管理、学习档案</w:t>
            </w:r>
            <w:r>
              <w:rPr>
                <w:rFonts w:ascii="仿宋" w:eastAsia="仿宋" w:hAnsi="仿宋" w:cs="Arial" w:hint="eastAsia"/>
                <w:color w:val="333333"/>
                <w:szCs w:val="21"/>
              </w:rPr>
              <w:t>终身化</w:t>
            </w:r>
            <w:r>
              <w:rPr>
                <w:rFonts w:ascii="仿宋" w:eastAsia="仿宋" w:hAnsi="仿宋" w:cs="Arial"/>
                <w:color w:val="333333"/>
                <w:szCs w:val="21"/>
              </w:rPr>
              <w:t>管理等</w:t>
            </w:r>
            <w:r>
              <w:rPr>
                <w:rFonts w:ascii="仿宋" w:eastAsia="仿宋" w:hAnsi="仿宋" w:cs="Arial" w:hint="eastAsia"/>
                <w:color w:val="333333"/>
                <w:szCs w:val="21"/>
              </w:rPr>
              <w:t>。学员（学生）可</w:t>
            </w:r>
            <w:r>
              <w:rPr>
                <w:rFonts w:ascii="仿宋" w:eastAsia="仿宋" w:hAnsi="仿宋" w:cs="Arial"/>
                <w:color w:val="333333"/>
                <w:szCs w:val="21"/>
              </w:rPr>
              <w:t>根据</w:t>
            </w:r>
            <w:r>
              <w:rPr>
                <w:rFonts w:ascii="仿宋" w:eastAsia="仿宋" w:hAnsi="仿宋" w:cs="Arial" w:hint="eastAsia"/>
                <w:color w:val="333333"/>
                <w:szCs w:val="21"/>
              </w:rPr>
              <w:t>自身</w:t>
            </w:r>
            <w:r>
              <w:rPr>
                <w:rFonts w:ascii="仿宋" w:eastAsia="仿宋" w:hAnsi="仿宋" w:cs="Arial"/>
                <w:color w:val="333333"/>
                <w:szCs w:val="21"/>
              </w:rPr>
              <w:t>需求</w:t>
            </w:r>
            <w:r>
              <w:rPr>
                <w:rFonts w:ascii="仿宋" w:eastAsia="仿宋" w:hAnsi="仿宋" w:cs="Arial"/>
                <w:b/>
                <w:bCs/>
                <w:color w:val="333333"/>
                <w:szCs w:val="21"/>
              </w:rPr>
              <w:t>自主</w:t>
            </w:r>
            <w:r>
              <w:rPr>
                <w:rFonts w:ascii="仿宋" w:eastAsia="仿宋" w:hAnsi="仿宋" w:cs="Arial"/>
                <w:color w:val="333333"/>
                <w:szCs w:val="21"/>
              </w:rPr>
              <w:t>选择</w:t>
            </w:r>
            <w:r>
              <w:rPr>
                <w:rFonts w:ascii="仿宋" w:eastAsia="仿宋" w:hAnsi="仿宋" w:cs="Arial"/>
                <w:b/>
                <w:bCs/>
                <w:color w:val="333333"/>
                <w:szCs w:val="21"/>
              </w:rPr>
              <w:t>课程、</w:t>
            </w:r>
            <w:r>
              <w:rPr>
                <w:rFonts w:ascii="仿宋" w:eastAsia="仿宋" w:hAnsi="仿宋" w:cs="Arial" w:hint="eastAsia"/>
                <w:b/>
                <w:bCs/>
                <w:color w:val="333333"/>
                <w:szCs w:val="21"/>
              </w:rPr>
              <w:t>教师、</w:t>
            </w:r>
            <w:r>
              <w:rPr>
                <w:rFonts w:ascii="仿宋" w:eastAsia="仿宋" w:hAnsi="仿宋" w:cs="Arial"/>
                <w:b/>
                <w:bCs/>
                <w:color w:val="333333"/>
                <w:szCs w:val="21"/>
              </w:rPr>
              <w:t>项目</w:t>
            </w:r>
            <w:r>
              <w:rPr>
                <w:rFonts w:ascii="仿宋" w:eastAsia="仿宋" w:hAnsi="仿宋" w:cs="Arial" w:hint="eastAsia"/>
                <w:b/>
                <w:bCs/>
                <w:color w:val="333333"/>
                <w:szCs w:val="21"/>
              </w:rPr>
              <w:t>、机构</w:t>
            </w:r>
            <w:r>
              <w:rPr>
                <w:rFonts w:ascii="仿宋" w:eastAsia="仿宋" w:hAnsi="仿宋" w:cs="Arial" w:hint="eastAsia"/>
                <w:b/>
                <w:bCs/>
                <w:color w:val="333333"/>
                <w:szCs w:val="21"/>
              </w:rPr>
              <w:t>/</w:t>
            </w:r>
            <w:r>
              <w:rPr>
                <w:rFonts w:ascii="仿宋" w:eastAsia="仿宋" w:hAnsi="仿宋" w:cs="Arial" w:hint="eastAsia"/>
                <w:b/>
                <w:bCs/>
                <w:color w:val="333333"/>
                <w:szCs w:val="21"/>
              </w:rPr>
              <w:t>院系</w:t>
            </w:r>
            <w:r>
              <w:rPr>
                <w:rFonts w:ascii="仿宋" w:eastAsia="仿宋" w:hAnsi="仿宋" w:cs="Arial" w:hint="eastAsia"/>
                <w:color w:val="333333"/>
                <w:szCs w:val="21"/>
              </w:rPr>
              <w:t>来</w:t>
            </w:r>
            <w:r>
              <w:rPr>
                <w:rFonts w:ascii="仿宋" w:eastAsia="仿宋" w:hAnsi="仿宋" w:cs="Arial"/>
                <w:color w:val="333333"/>
                <w:szCs w:val="21"/>
              </w:rPr>
              <w:t>进行</w:t>
            </w:r>
            <w:r>
              <w:rPr>
                <w:rFonts w:ascii="仿宋" w:eastAsia="仿宋" w:hAnsi="仿宋" w:cs="Arial" w:hint="eastAsia"/>
                <w:color w:val="333333"/>
                <w:szCs w:val="21"/>
              </w:rPr>
              <w:t>学习培训，高校可依托本系统开展</w:t>
            </w:r>
            <w:r>
              <w:rPr>
                <w:rFonts w:ascii="仿宋" w:eastAsia="仿宋" w:hAnsi="仿宋" w:hint="eastAsia"/>
                <w:szCs w:val="21"/>
              </w:rPr>
              <w:t>大数据分析与应用，实现学习培训信息管理流程化、智能化、数据直观呈现。</w:t>
            </w:r>
          </w:p>
          <w:p w:rsidR="003F3111" w:rsidRDefault="00282A8A">
            <w:pPr>
              <w:spacing w:line="312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本系统可云部署、享有独立空间、独立管理权限，第一年免费，一年后双方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视使用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情况再协商是否独立部署。</w:t>
            </w:r>
          </w:p>
          <w:p w:rsidR="003F3111" w:rsidRDefault="00282A8A">
            <w:pPr>
              <w:spacing w:line="312" w:lineRule="auto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2.</w:t>
            </w:r>
            <w:r>
              <w:rPr>
                <w:rFonts w:ascii="仿宋" w:eastAsia="仿宋" w:hAnsi="仿宋" w:cs="黑体" w:hint="eastAsia"/>
                <w:b/>
                <w:bCs/>
                <w:szCs w:val="21"/>
              </w:rPr>
              <w:t>导师工作站：</w:t>
            </w:r>
            <w:r>
              <w:rPr>
                <w:rFonts w:ascii="仿宋" w:eastAsia="仿宋" w:hAnsi="仿宋" w:hint="eastAsia"/>
                <w:szCs w:val="21"/>
              </w:rPr>
              <w:t>高校教师（</w:t>
            </w: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名或多名）依托本系统建立自己的网上工作室（站），网上授课、学生可自主选学。教师</w:t>
            </w:r>
            <w:r>
              <w:rPr>
                <w:rFonts w:ascii="仿宋" w:eastAsia="仿宋" w:hAnsi="仿宋" w:hint="eastAsia"/>
                <w:bCs/>
                <w:szCs w:val="21"/>
              </w:rPr>
              <w:t>通过本系统制定并发布自己的教学计划，开展“直播授课、测试测评、一对一或一对多教学辅导等多种互动式、引领式教学活动。学员（学生）通过选择“导师工作站”而选择教师的课程学习，学员在教师的指导下进行在线学习培训、与老师实时互动等。同时，本系统提供移动端，实现教师学生随时随地“教与学”，学习数据实时管理，永久记录。</w:t>
            </w:r>
          </w:p>
          <w:p w:rsidR="003F3111" w:rsidRDefault="00282A8A">
            <w:pPr>
              <w:spacing w:line="312" w:lineRule="auto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提示：</w:t>
            </w:r>
            <w:r>
              <w:rPr>
                <w:rFonts w:ascii="仿宋" w:eastAsia="仿宋" w:hAnsi="仿宋" w:hint="eastAsia"/>
                <w:bCs/>
                <w:szCs w:val="21"/>
              </w:rPr>
              <w:t>本系统特别适用于</w:t>
            </w:r>
            <w:r>
              <w:rPr>
                <w:rFonts w:ascii="仿宋" w:eastAsia="仿宋" w:hAnsi="仿宋" w:hint="eastAsia"/>
                <w:b/>
                <w:szCs w:val="21"/>
              </w:rPr>
              <w:t>博士生导师、硕士生导师</w:t>
            </w:r>
            <w:r>
              <w:rPr>
                <w:rFonts w:ascii="仿宋" w:eastAsia="仿宋" w:hAnsi="仿宋" w:hint="eastAsia"/>
                <w:bCs/>
                <w:szCs w:val="21"/>
              </w:rPr>
              <w:t>开展</w:t>
            </w:r>
            <w:r>
              <w:rPr>
                <w:rFonts w:ascii="仿宋" w:eastAsia="仿宋" w:hAnsi="仿宋" w:hint="eastAsia"/>
                <w:b/>
                <w:szCs w:val="21"/>
              </w:rPr>
              <w:t>博士生、硕士生</w:t>
            </w:r>
            <w:r>
              <w:rPr>
                <w:rFonts w:ascii="仿宋" w:eastAsia="仿宋" w:hAnsi="仿宋" w:hint="eastAsia"/>
                <w:bCs/>
                <w:szCs w:val="21"/>
              </w:rPr>
              <w:t>的教学活动</w:t>
            </w:r>
            <w:r>
              <w:rPr>
                <w:rFonts w:ascii="仿宋" w:eastAsia="仿宋" w:hAnsi="仿宋" w:hint="eastAsia"/>
                <w:b/>
                <w:szCs w:val="21"/>
              </w:rPr>
              <w:t>。</w:t>
            </w:r>
          </w:p>
          <w:p w:rsidR="003F3111" w:rsidRDefault="00282A8A">
            <w:pPr>
              <w:spacing w:line="312" w:lineRule="auto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bCs/>
                <w:szCs w:val="21"/>
              </w:rPr>
              <w:t>3.</w:t>
            </w:r>
            <w:r>
              <w:rPr>
                <w:rFonts w:ascii="仿宋" w:eastAsia="仿宋" w:hAnsi="仿宋" w:cs="黑体" w:hint="eastAsia"/>
                <w:b/>
                <w:bCs/>
                <w:szCs w:val="21"/>
              </w:rPr>
              <w:t>院系教师研修坊：</w:t>
            </w:r>
            <w:r>
              <w:rPr>
                <w:rFonts w:ascii="仿宋" w:eastAsia="仿宋" w:hAnsi="仿宋" w:hint="eastAsia"/>
                <w:bCs/>
                <w:szCs w:val="21"/>
              </w:rPr>
              <w:t>以高</w:t>
            </w:r>
            <w:r>
              <w:rPr>
                <w:rFonts w:ascii="仿宋" w:eastAsia="仿宋" w:hAnsi="仿宋" w:hint="eastAsia"/>
                <w:bCs/>
                <w:szCs w:val="21"/>
              </w:rPr>
              <w:t>校院系为单位成立“院系教师研修坊</w:t>
            </w:r>
            <w:r>
              <w:rPr>
                <w:rFonts w:ascii="仿宋" w:eastAsia="仿宋" w:hAnsi="仿宋"/>
                <w:bCs/>
                <w:szCs w:val="21"/>
              </w:rPr>
              <w:t>”</w:t>
            </w:r>
            <w:r>
              <w:rPr>
                <w:rFonts w:ascii="仿宋" w:eastAsia="仿宋" w:hAnsi="仿宋" w:hint="eastAsia"/>
                <w:bCs/>
                <w:szCs w:val="21"/>
              </w:rPr>
              <w:t>，实现同院系同专业教师共同研修、共同备课。</w:t>
            </w:r>
          </w:p>
          <w:p w:rsidR="003F3111" w:rsidRDefault="00282A8A">
            <w:pPr>
              <w:spacing w:line="312" w:lineRule="auto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研修坊的教师也可在专家名师的引领下进行学习实践、案例分享、反思提高等。这将更有助于参与教师拓宽教育视野、提升专业素养、增强教研能力、形成教学特色，从而也易形成特色一流专业学科、特色院系。</w:t>
            </w:r>
          </w:p>
        </w:tc>
      </w:tr>
    </w:tbl>
    <w:p w:rsidR="003F3111" w:rsidRDefault="003F3111"/>
    <w:p w:rsidR="003F3111" w:rsidRDefault="00282A8A">
      <w:pPr>
        <w:widowControl/>
        <w:jc w:val="left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sz w:val="24"/>
        </w:rPr>
        <w:t xml:space="preserve">                      </w:t>
      </w:r>
    </w:p>
    <w:sectPr w:rsidR="003F3111" w:rsidSect="00282A8A">
      <w:pgSz w:w="16838" w:h="11906" w:orient="landscape"/>
      <w:pgMar w:top="1800" w:right="1440" w:bottom="1973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E6192C"/>
    <w:rsid w:val="00033DEF"/>
    <w:rsid w:val="001B2595"/>
    <w:rsid w:val="001F5428"/>
    <w:rsid w:val="002451FE"/>
    <w:rsid w:val="00255C18"/>
    <w:rsid w:val="00282A8A"/>
    <w:rsid w:val="00335618"/>
    <w:rsid w:val="003F3111"/>
    <w:rsid w:val="00416920"/>
    <w:rsid w:val="00771DA4"/>
    <w:rsid w:val="007C0B82"/>
    <w:rsid w:val="008643DE"/>
    <w:rsid w:val="00912618"/>
    <w:rsid w:val="00A170F4"/>
    <w:rsid w:val="00AA5A3E"/>
    <w:rsid w:val="00D931DF"/>
    <w:rsid w:val="00DA083D"/>
    <w:rsid w:val="00E10AAE"/>
    <w:rsid w:val="00EE24E1"/>
    <w:rsid w:val="00EE6F1F"/>
    <w:rsid w:val="00F35EBC"/>
    <w:rsid w:val="00F36573"/>
    <w:rsid w:val="0AE36440"/>
    <w:rsid w:val="17047C73"/>
    <w:rsid w:val="19943C2A"/>
    <w:rsid w:val="19EE57CC"/>
    <w:rsid w:val="26BC630A"/>
    <w:rsid w:val="3CC1023B"/>
    <w:rsid w:val="3CE6192C"/>
    <w:rsid w:val="48A15296"/>
    <w:rsid w:val="55866423"/>
    <w:rsid w:val="594C22C6"/>
    <w:rsid w:val="61ED62BF"/>
    <w:rsid w:val="72E46D6F"/>
    <w:rsid w:val="79AF05E2"/>
    <w:rsid w:val="7E0B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C6D010"/>
  <w15:docId w15:val="{DCB15D2F-49BD-4E34-93C6-AA40F5C3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3">
    <w:name w:val="heading 3"/>
    <w:basedOn w:val="a"/>
    <w:next w:val="a"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Pr>
      <w:rFonts w:hint="default"/>
      <w:b/>
      <w:sz w:val="24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font51">
    <w:name w:val="font51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10">
    <w:name w:val="未处理的提及1"/>
    <w:basedOn w:val="a0"/>
    <w:qFormat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qian wang</cp:lastModifiedBy>
  <cp:revision>2</cp:revision>
  <dcterms:created xsi:type="dcterms:W3CDTF">2020-02-21T14:17:00Z</dcterms:created>
  <dcterms:modified xsi:type="dcterms:W3CDTF">2020-02-21T14:17:00Z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