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right="750"/>
        <w:jc w:val="left"/>
        <w:rPr>
          <w:rFonts w:hint="default" w:ascii="黑体" w:hAnsi="黑体" w:eastAsia="黑体" w:cs="黑体"/>
          <w:sz w:val="28"/>
          <w:szCs w:val="28"/>
        </w:rPr>
      </w:pPr>
      <w:r>
        <w:rPr>
          <w:rFonts w:ascii="黑体" w:hAnsi="黑体" w:eastAsia="黑体" w:cs="黑体"/>
          <w:sz w:val="28"/>
          <w:szCs w:val="28"/>
          <w:lang w:val="zh-TW" w:eastAsia="zh-TW"/>
        </w:rPr>
        <w:t>附件</w:t>
      </w:r>
      <w:r>
        <w:rPr>
          <w:rFonts w:ascii="黑体" w:hAnsi="黑体" w:eastAsia="黑体" w:cs="黑体"/>
          <w:sz w:val="28"/>
          <w:szCs w:val="28"/>
        </w:rPr>
        <w:t>1</w:t>
      </w:r>
      <w:r>
        <w:rPr>
          <w:rFonts w:ascii="黑体" w:hAnsi="黑体" w:eastAsia="黑体" w:cs="黑体"/>
          <w:sz w:val="28"/>
          <w:szCs w:val="28"/>
          <w:lang w:val="zh-TW" w:eastAsia="zh-TW"/>
        </w:rPr>
        <w:t>：</w:t>
      </w:r>
    </w:p>
    <w:p>
      <w:pPr>
        <w:pStyle w:val="5"/>
        <w:spacing w:line="700" w:lineRule="exact"/>
        <w:jc w:val="center"/>
        <w:rPr>
          <w:rFonts w:hint="default"/>
          <w:shd w:val="clear" w:color="auto" w:fill="FFFFFF"/>
        </w:rPr>
      </w:pPr>
      <w:r>
        <w:rPr>
          <w:sz w:val="32"/>
          <w:szCs w:val="32"/>
          <w:shd w:val="clear" w:color="auto" w:fill="FFFFFF"/>
          <w:lang w:val="zh-TW" w:eastAsia="zh-TW"/>
        </w:rPr>
        <w:t>中国地质大学（武汉）</w:t>
      </w:r>
      <w:r>
        <w:rPr>
          <w:rFonts w:hint="eastAsia"/>
          <w:sz w:val="32"/>
          <w:szCs w:val="32"/>
          <w:shd w:val="clear" w:color="auto" w:fill="FFFFFF"/>
          <w:lang w:val="zh-TW" w:eastAsia="zh-CN"/>
        </w:rPr>
        <w:t>第十三期发展对象网络</w:t>
      </w:r>
      <w:r>
        <w:rPr>
          <w:sz w:val="32"/>
          <w:szCs w:val="32"/>
          <w:shd w:val="clear" w:color="auto" w:fill="FFFFFF"/>
          <w:lang w:val="zh-TW" w:eastAsia="zh-TW"/>
        </w:rPr>
        <w:t>培训课程表</w:t>
      </w:r>
    </w:p>
    <w:tbl>
      <w:tblPr>
        <w:tblStyle w:val="4"/>
        <w:tblW w:w="940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Layout w:type="fixed"/>
        <w:tblCellMar>
          <w:top w:w="0" w:type="dxa"/>
          <w:left w:w="0" w:type="dxa"/>
          <w:bottom w:w="0" w:type="dxa"/>
          <w:right w:w="0" w:type="dxa"/>
        </w:tblCellMar>
      </w:tblPr>
      <w:tblGrid>
        <w:gridCol w:w="1829"/>
        <w:gridCol w:w="3818"/>
        <w:gridCol w:w="1060"/>
        <w:gridCol w:w="269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437" w:hRule="atLeast"/>
          <w:tblHeader/>
          <w:jc w:val="center"/>
        </w:trPr>
        <w:tc>
          <w:tcPr>
            <w:tcW w:w="1829"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jc w:val="center"/>
              <w:rPr>
                <w:rFonts w:hint="default"/>
              </w:rPr>
            </w:pPr>
            <w:r>
              <w:rPr>
                <w:rFonts w:ascii="仿宋" w:hAnsi="仿宋" w:eastAsia="仿宋" w:cs="仿宋"/>
                <w:b/>
                <w:bCs/>
                <w:sz w:val="28"/>
                <w:szCs w:val="28"/>
                <w:lang w:val="zh-TW" w:eastAsia="zh-TW"/>
              </w:rPr>
              <w:t>课程模块</w:t>
            </w: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spacing w:after="100"/>
              <w:jc w:val="center"/>
              <w:rPr>
                <w:rFonts w:hint="default"/>
              </w:rPr>
            </w:pPr>
            <w:r>
              <w:rPr>
                <w:rFonts w:ascii="仿宋" w:hAnsi="仿宋" w:eastAsia="仿宋" w:cs="仿宋"/>
                <w:b/>
                <w:bCs/>
                <w:sz w:val="28"/>
                <w:szCs w:val="28"/>
                <w:lang w:val="zh-TW" w:eastAsia="zh-TW"/>
              </w:rPr>
              <w:t>课程名称</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spacing w:after="100"/>
              <w:jc w:val="center"/>
              <w:rPr>
                <w:rFonts w:hint="default"/>
              </w:rPr>
            </w:pPr>
            <w:r>
              <w:rPr>
                <w:rFonts w:ascii="仿宋" w:hAnsi="仿宋" w:eastAsia="仿宋" w:cs="仿宋"/>
                <w:b/>
                <w:bCs/>
                <w:sz w:val="28"/>
                <w:szCs w:val="28"/>
                <w:lang w:val="zh-TW" w:eastAsia="zh-TW"/>
              </w:rPr>
              <w:t>主讲人</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5"/>
              <w:spacing w:after="100"/>
              <w:jc w:val="center"/>
              <w:rPr>
                <w:rFonts w:hint="default"/>
              </w:rPr>
            </w:pPr>
            <w:r>
              <w:rPr>
                <w:rFonts w:ascii="仿宋" w:hAnsi="仿宋" w:eastAsia="仿宋" w:cs="仿宋"/>
                <w:b/>
                <w:bCs/>
                <w:sz w:val="28"/>
                <w:szCs w:val="28"/>
                <w:lang w:val="zh-TW" w:eastAsia="zh-TW"/>
              </w:rPr>
              <w:t>职务职称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1829" w:type="dxa"/>
            <w:vMerge w:val="restar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jc w:val="center"/>
              <w:rPr>
                <w:rFonts w:hint="default"/>
              </w:rPr>
            </w:pPr>
            <w:r>
              <w:rPr>
                <w:rFonts w:ascii="仿宋" w:hAnsi="仿宋" w:eastAsia="仿宋" w:cs="仿宋"/>
                <w:b/>
                <w:bCs/>
                <w:sz w:val="24"/>
                <w:szCs w:val="24"/>
                <w:lang w:val="zh-TW" w:eastAsia="zh-TW"/>
              </w:rPr>
              <w:t>习近平新时代中国特色社会主义思想</w:t>
            </w: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spacing w:after="100"/>
              <w:rPr>
                <w:rFonts w:hint="default"/>
              </w:rPr>
            </w:pPr>
            <w:r>
              <w:rPr>
                <w:rFonts w:ascii="仿宋" w:hAnsi="仿宋" w:eastAsia="仿宋" w:cs="仿宋"/>
                <w:sz w:val="28"/>
                <w:szCs w:val="28"/>
                <w:lang w:val="zh-TW" w:eastAsia="zh-TW"/>
              </w:rPr>
              <w:t>学习领会党的十九届四中全会精神</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spacing w:after="100"/>
              <w:jc w:val="center"/>
              <w:rPr>
                <w:rFonts w:hint="default"/>
              </w:rPr>
            </w:pPr>
            <w:r>
              <w:rPr>
                <w:rFonts w:ascii="仿宋" w:hAnsi="仿宋" w:eastAsia="仿宋" w:cs="仿宋"/>
                <w:sz w:val="24"/>
                <w:szCs w:val="24"/>
                <w:lang w:val="zh-TW" w:eastAsia="zh-TW"/>
              </w:rPr>
              <w:t>颜晓峰</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5"/>
              <w:spacing w:after="100"/>
              <w:rPr>
                <w:rFonts w:hint="default"/>
              </w:rPr>
            </w:pPr>
            <w:r>
              <w:rPr>
                <w:rFonts w:ascii="仿宋" w:hAnsi="仿宋" w:eastAsia="仿宋" w:cs="仿宋"/>
                <w:sz w:val="24"/>
                <w:szCs w:val="24"/>
                <w:lang w:val="zh-TW" w:eastAsia="zh-TW"/>
              </w:rPr>
              <w:t>天津大学马克思主义学院院长、教授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728"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rPr>
                <w:rFonts w:hint="default"/>
              </w:rPr>
            </w:pPr>
            <w:r>
              <w:rPr>
                <w:rFonts w:ascii="仿宋" w:hAnsi="仿宋" w:eastAsia="仿宋" w:cs="仿宋"/>
                <w:sz w:val="24"/>
                <w:szCs w:val="24"/>
                <w:lang w:val="zh-TW" w:eastAsia="zh-TW"/>
              </w:rPr>
              <w:t>习近平新时代中国特色社会主义思想是党和国家必须长期坚持的指导思想</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jc w:val="center"/>
              <w:rPr>
                <w:rFonts w:hint="default"/>
              </w:rPr>
            </w:pPr>
            <w:r>
              <w:rPr>
                <w:kern w:val="2"/>
                <w:sz w:val="21"/>
                <w:szCs w:val="21"/>
              </w:rPr>
              <w:t>专题片</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5"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rPr>
                <w:rFonts w:hint="default"/>
              </w:rPr>
            </w:pPr>
            <w:r>
              <w:rPr>
                <w:rFonts w:ascii="仿宋" w:hAnsi="仿宋" w:eastAsia="仿宋" w:cs="仿宋"/>
                <w:sz w:val="24"/>
                <w:szCs w:val="24"/>
                <w:lang w:val="zh-TW" w:eastAsia="zh-TW"/>
              </w:rPr>
              <w:t>中国特色社会主义新时代标示我国发展新的历史方位</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jc w:val="center"/>
              <w:rPr>
                <w:rFonts w:hint="default"/>
              </w:rPr>
            </w:pPr>
            <w:r>
              <w:rPr>
                <w:kern w:val="2"/>
                <w:sz w:val="21"/>
                <w:szCs w:val="21"/>
              </w:rPr>
              <w:t>专题片</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96" w:hRule="atLeast"/>
          <w:jc w:val="center"/>
        </w:trPr>
        <w:tc>
          <w:tcPr>
            <w:tcW w:w="1829" w:type="dxa"/>
            <w:vMerge w:val="restar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国家安全与形势政策教育</w:t>
            </w: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国际视野下的中国道路</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hint="eastAsia"/>
                <w:sz w:val="28"/>
                <w:szCs w:val="28"/>
              </w:rPr>
              <w:t>张维为</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复旦大学中国研究院院长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05"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国际战略形势变化与中美俄战略博弈</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jc w:val="center"/>
              <w:rPr>
                <w:rFonts w:hint="default"/>
              </w:rPr>
            </w:pPr>
            <w:r>
              <w:rPr>
                <w:kern w:val="2"/>
                <w:sz w:val="21"/>
                <w:szCs w:val="21"/>
              </w:rPr>
              <w:t>姜春良</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中国人民解放军军事科学院研究员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47"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全面客观理解中美贸易不平衡问题</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hint="eastAsia"/>
                <w:sz w:val="28"/>
                <w:szCs w:val="28"/>
              </w:rPr>
              <w:t>许宪春</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清华大学中国经济社会数据研究中心主任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8" w:hRule="atLeast"/>
          <w:jc w:val="center"/>
        </w:trPr>
        <w:tc>
          <w:tcPr>
            <w:tcW w:w="1829" w:type="dxa"/>
            <w:vMerge w:val="restar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党章及其发展历程</w:t>
            </w: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追根溯源说党章</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int="default"/>
              </w:rPr>
            </w:pPr>
            <w:r>
              <w:rPr>
                <w:rFonts w:eastAsia="Helvetica"/>
                <w:kern w:val="2"/>
                <w:sz w:val="28"/>
                <w:szCs w:val="28"/>
              </w:rPr>
              <w:t>微课</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08"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十九大党章解读系列微课</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int="default"/>
              </w:rPr>
            </w:pPr>
            <w:r>
              <w:rPr>
                <w:rFonts w:eastAsia="Helvetica"/>
                <w:kern w:val="2"/>
                <w:sz w:val="28"/>
                <w:szCs w:val="28"/>
              </w:rPr>
              <w:t>微课</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567" w:hRule="atLeast"/>
          <w:jc w:val="center"/>
        </w:trPr>
        <w:tc>
          <w:tcPr>
            <w:tcW w:w="1829" w:type="dxa"/>
            <w:vMerge w:val="restar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党史国史教育</w:t>
            </w: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改革开放四十年来四个历史阶段回顾</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int="default"/>
              </w:rPr>
            </w:pPr>
            <w:r>
              <w:rPr>
                <w:rFonts w:eastAsia="Helvetica"/>
                <w:kern w:val="2"/>
                <w:sz w:val="28"/>
                <w:szCs w:val="28"/>
              </w:rPr>
              <w:t>高尚全</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中国经济体制改革研究会原名誉会长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678"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当代中国改革的历史进程与基本经验</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int="default"/>
              </w:rPr>
            </w:pPr>
            <w:r>
              <w:rPr>
                <w:rFonts w:eastAsia="Helvetica"/>
                <w:kern w:val="2"/>
                <w:sz w:val="28"/>
                <w:szCs w:val="28"/>
              </w:rPr>
              <w:t>严书翰</w:t>
            </w: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中共中央党校（国家行政学院）教授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83"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遵义会议，中国共产党历史上一次重大的历史转折</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int="default"/>
              </w:rPr>
            </w:pPr>
            <w:r>
              <w:rPr>
                <w:rFonts w:eastAsia="Helvetica"/>
                <w:kern w:val="2"/>
                <w:sz w:val="28"/>
                <w:szCs w:val="28"/>
              </w:rPr>
              <w:t>祝彦</w:t>
            </w:r>
          </w:p>
        </w:tc>
        <w:tc>
          <w:tcPr>
            <w:tcW w:w="269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中共中央党校</w:t>
            </w:r>
            <w:r>
              <w:rPr>
                <w:sz w:val="28"/>
                <w:szCs w:val="28"/>
              </w:rPr>
              <w:t>(</w:t>
            </w:r>
            <w:r>
              <w:rPr>
                <w:rFonts w:hint="eastAsia"/>
                <w:sz w:val="28"/>
                <w:szCs w:val="28"/>
              </w:rPr>
              <w:t>国家行政学院</w:t>
            </w:r>
            <w:r>
              <w:rPr>
                <w:sz w:val="28"/>
                <w:szCs w:val="28"/>
              </w:rPr>
              <w:t>)</w:t>
            </w:r>
            <w:r>
              <w:rPr>
                <w:rFonts w:hint="eastAsia"/>
                <w:sz w:val="28"/>
                <w:szCs w:val="28"/>
              </w:rPr>
              <w:t>党史教研部教授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69" w:hRule="atLeast"/>
          <w:jc w:val="center"/>
        </w:trPr>
        <w:tc>
          <w:tcPr>
            <w:tcW w:w="182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发展对象的确定和考察</w:t>
            </w: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发展对象的确定和考察</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default"/>
              </w:rPr>
            </w:pPr>
          </w:p>
        </w:tc>
        <w:tc>
          <w:tcPr>
            <w:tcW w:w="269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847" w:hRule="atLeast"/>
          <w:jc w:val="center"/>
        </w:trPr>
        <w:tc>
          <w:tcPr>
            <w:tcW w:w="1829" w:type="dxa"/>
            <w:vMerge w:val="restar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理想信念教育</w:t>
            </w: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hint="eastAsia"/>
                <w:sz w:val="28"/>
                <w:szCs w:val="28"/>
              </w:rPr>
              <w:t>在真学真信中坚定理想信念，在学思践悟中牢记初心使命</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int="default"/>
              </w:rPr>
            </w:pPr>
            <w:r>
              <w:rPr>
                <w:rFonts w:eastAsia="Helvetica"/>
                <w:kern w:val="2"/>
                <w:sz w:val="28"/>
                <w:szCs w:val="28"/>
              </w:rPr>
              <w:t>陈冬生</w:t>
            </w:r>
          </w:p>
        </w:tc>
        <w:tc>
          <w:tcPr>
            <w:tcW w:w="2699" w:type="dxa"/>
            <w:tcBorders>
              <w:top w:val="single" w:color="000000" w:sz="6" w:space="0"/>
              <w:left w:val="single" w:color="000000" w:sz="6" w:space="0"/>
              <w:bottom w:val="single" w:color="000000" w:sz="6" w:space="0"/>
              <w:right w:val="single" w:color="000000" w:sz="4" w:space="0"/>
            </w:tcBorders>
            <w:shd w:val="clear" w:color="auto" w:fill="FFFFFF"/>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中共中央党校（国家行政学院）教授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847"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FFFFFF"/>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坚定理想信念 为实现中华民族伟大复兴放飞青春梦想</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int="default"/>
              </w:rPr>
            </w:pPr>
            <w:r>
              <w:rPr>
                <w:rFonts w:eastAsia="Helvetica"/>
                <w:kern w:val="2"/>
                <w:sz w:val="28"/>
                <w:szCs w:val="28"/>
              </w:rPr>
              <w:t>蔡红建</w:t>
            </w:r>
          </w:p>
        </w:tc>
        <w:tc>
          <w:tcPr>
            <w:tcW w:w="2699" w:type="dxa"/>
            <w:tcBorders>
              <w:top w:val="single" w:color="000000" w:sz="6" w:space="0"/>
              <w:left w:val="single" w:color="000000" w:sz="6" w:space="0"/>
              <w:bottom w:val="single" w:color="000000" w:sz="6" w:space="0"/>
              <w:right w:val="single" w:color="000000" w:sz="4" w:space="0"/>
            </w:tcBorders>
            <w:shd w:val="clear" w:color="auto" w:fill="FFFFFF"/>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北京交通大学马克思主义学院党委书记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58" w:hRule="atLeast"/>
          <w:jc w:val="center"/>
        </w:trPr>
        <w:tc>
          <w:tcPr>
            <w:tcW w:w="1829" w:type="dxa"/>
            <w:vMerge w:val="restar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优秀党员事迹</w:t>
            </w: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rPr>
                <w:rFonts w:hint="default"/>
              </w:rPr>
            </w:pPr>
            <w:r>
              <w:rPr>
                <w:rFonts w:ascii="仿宋" w:hAnsi="仿宋" w:eastAsia="仿宋" w:cs="仿宋"/>
                <w:sz w:val="24"/>
                <w:szCs w:val="24"/>
              </w:rPr>
              <w:t>红色故事会：追忆前辈人生坐标——毛泽民烈士的英雄事迹</w:t>
            </w:r>
          </w:p>
        </w:tc>
        <w:tc>
          <w:tcPr>
            <w:tcW w:w="1060" w:type="dxa"/>
            <w:tcBorders>
              <w:top w:val="single" w:color="000000" w:sz="6" w:space="0"/>
              <w:left w:val="single" w:color="000000" w:sz="6" w:space="0"/>
              <w:bottom w:val="single" w:color="000000" w:sz="6" w:space="0"/>
              <w:right w:val="single" w:color="000000" w:sz="6" w:space="0"/>
            </w:tcBorders>
            <w:shd w:val="clear" w:color="auto" w:fill="FFFFFF"/>
            <w:tcMar>
              <w:top w:w="80" w:type="dxa"/>
              <w:left w:w="80" w:type="dxa"/>
              <w:bottom w:w="80" w:type="dxa"/>
              <w:right w:w="80" w:type="dxa"/>
            </w:tcMar>
            <w:vAlign w:val="center"/>
          </w:tcPr>
          <w:p>
            <w:pPr>
              <w:pStyle w:val="5"/>
              <w:jc w:val="center"/>
              <w:rPr>
                <w:rFonts w:hint="default"/>
              </w:rPr>
            </w:pPr>
            <w:r>
              <w:rPr>
                <w:rFonts w:ascii="仿宋" w:hAnsi="仿宋" w:eastAsia="仿宋" w:cs="仿宋"/>
                <w:sz w:val="24"/>
                <w:szCs w:val="24"/>
                <w:lang w:val="zh-TW" w:eastAsia="zh-TW"/>
              </w:rPr>
              <w:t>曹宏</w:t>
            </w:r>
          </w:p>
        </w:tc>
        <w:tc>
          <w:tcPr>
            <w:tcW w:w="2699" w:type="dxa"/>
            <w:tcBorders>
              <w:top w:val="single" w:color="000000" w:sz="6" w:space="0"/>
              <w:left w:val="single" w:color="000000" w:sz="6" w:space="0"/>
              <w:bottom w:val="single" w:color="000000" w:sz="6" w:space="0"/>
              <w:right w:val="single" w:color="000000" w:sz="4" w:space="0"/>
            </w:tcBorders>
            <w:shd w:val="clear" w:color="auto" w:fill="FFFFFF"/>
            <w:tcMar>
              <w:top w:w="80" w:type="dxa"/>
              <w:left w:w="80" w:type="dxa"/>
              <w:bottom w:w="80" w:type="dxa"/>
              <w:right w:w="80" w:type="dxa"/>
            </w:tcMar>
            <w:vAlign w:val="center"/>
          </w:tcPr>
          <w:p>
            <w:pPr>
              <w:pStyle w:val="5"/>
              <w:rPr>
                <w:rFonts w:hint="default"/>
              </w:rPr>
            </w:pPr>
            <w:r>
              <w:rPr>
                <w:rFonts w:ascii="仿宋" w:hAnsi="仿宋" w:eastAsia="仿宋" w:cs="仿宋"/>
                <w:sz w:val="24"/>
                <w:szCs w:val="24"/>
                <w:lang w:val="zh-TW" w:eastAsia="zh-TW"/>
              </w:rPr>
              <w:t>毛泽民烈士外孙、国防大学图书馆退休副研究员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758"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int="eastAsia"/>
                <w:sz w:val="28"/>
                <w:szCs w:val="28"/>
              </w:rPr>
              <w:t>李萌</w:t>
            </w:r>
            <w:r>
              <w:rPr>
                <w:sz w:val="28"/>
                <w:szCs w:val="28"/>
              </w:rPr>
              <w:t>-</w:t>
            </w:r>
            <w:r>
              <w:rPr>
                <w:rFonts w:hint="eastAsia"/>
                <w:sz w:val="28"/>
                <w:szCs w:val="28"/>
              </w:rPr>
              <w:t>环卫天使</w:t>
            </w:r>
          </w:p>
        </w:tc>
        <w:tc>
          <w:tcPr>
            <w:tcW w:w="1060" w:type="dxa"/>
            <w:tcBorders>
              <w:top w:val="single" w:color="000000" w:sz="6" w:space="0"/>
              <w:left w:val="single" w:color="000000" w:sz="6" w:space="0"/>
              <w:bottom w:val="single" w:color="000000" w:sz="6" w:space="0"/>
              <w:right w:val="single" w:color="000000" w:sz="6" w:space="0"/>
            </w:tcBorders>
            <w:shd w:val="clear" w:color="auto" w:fill="FFFFFF"/>
            <w:tcMar>
              <w:top w:w="80" w:type="dxa"/>
              <w:left w:w="80" w:type="dxa"/>
              <w:bottom w:w="80" w:type="dxa"/>
              <w:right w:w="80" w:type="dxa"/>
            </w:tcMar>
            <w:vAlign w:val="center"/>
          </w:tcPr>
          <w:p>
            <w:pPr>
              <w:pStyle w:val="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hint="eastAsia"/>
                <w:sz w:val="28"/>
                <w:szCs w:val="28"/>
              </w:rPr>
              <w:t>专题片</w:t>
            </w:r>
          </w:p>
        </w:tc>
        <w:tc>
          <w:tcPr>
            <w:tcW w:w="2699" w:type="dxa"/>
            <w:tcBorders>
              <w:top w:val="single" w:color="000000" w:sz="6" w:space="0"/>
              <w:left w:val="single" w:color="000000" w:sz="6" w:space="0"/>
              <w:bottom w:val="single" w:color="000000" w:sz="6" w:space="0"/>
              <w:right w:val="single" w:color="000000" w:sz="4" w:space="0"/>
            </w:tcBorders>
            <w:shd w:val="clear" w:color="auto" w:fill="FFFFFF"/>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758" w:hRule="atLeast"/>
          <w:jc w:val="center"/>
        </w:trPr>
        <w:tc>
          <w:tcPr>
            <w:tcW w:w="1829" w:type="dxa"/>
            <w:vMerge w:val="continue"/>
            <w:tcBorders>
              <w:top w:val="single" w:color="000000" w:sz="6" w:space="0"/>
              <w:left w:val="single" w:color="000000" w:sz="6" w:space="0"/>
              <w:bottom w:val="single" w:color="000000" w:sz="6" w:space="0"/>
              <w:right w:val="single" w:color="000000" w:sz="6" w:space="0"/>
            </w:tcBorders>
            <w:shd w:val="clear" w:color="auto" w:fill="auto"/>
          </w:tcPr>
          <w:p>
            <w:pPr>
              <w:rPr>
                <w:rFonts w:hint="default"/>
              </w:rPr>
            </w:pPr>
          </w:p>
        </w:tc>
        <w:tc>
          <w:tcPr>
            <w:tcW w:w="38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default"/>
              </w:rPr>
            </w:pPr>
            <w:r>
              <w:rPr>
                <w:rFonts w:eastAsia="Helvetica"/>
                <w:kern w:val="2"/>
                <w:sz w:val="28"/>
                <w:szCs w:val="28"/>
              </w:rPr>
              <w:t>隋耀达</w:t>
            </w:r>
            <w:r>
              <w:rPr>
                <w:rFonts w:ascii="Helvetica" w:hAnsi="Helvetica"/>
                <w:kern w:val="2"/>
                <w:sz w:val="28"/>
                <w:szCs w:val="28"/>
              </w:rPr>
              <w:t>-</w:t>
            </w:r>
            <w:r>
              <w:rPr>
                <w:rFonts w:eastAsia="Helvetica"/>
                <w:kern w:val="2"/>
                <w:sz w:val="28"/>
                <w:szCs w:val="28"/>
              </w:rPr>
              <w:t>扶贫</w:t>
            </w:r>
            <w:r>
              <w:rPr>
                <w:rFonts w:hint="default" w:ascii="Helvetica" w:hAnsi="Helvetica"/>
                <w:kern w:val="2"/>
                <w:sz w:val="28"/>
                <w:szCs w:val="28"/>
              </w:rPr>
              <w:t>“</w:t>
            </w:r>
            <w:r>
              <w:rPr>
                <w:rFonts w:eastAsia="Helvetica"/>
                <w:kern w:val="2"/>
                <w:sz w:val="28"/>
                <w:szCs w:val="28"/>
              </w:rPr>
              <w:t>硬汉</w:t>
            </w:r>
            <w:r>
              <w:rPr>
                <w:rFonts w:hint="default" w:ascii="Helvetica" w:hAnsi="Helvetica"/>
                <w:kern w:val="2"/>
                <w:sz w:val="28"/>
                <w:szCs w:val="28"/>
              </w:rPr>
              <w:t>”</w:t>
            </w:r>
          </w:p>
        </w:tc>
        <w:tc>
          <w:tcPr>
            <w:tcW w:w="1060" w:type="dxa"/>
            <w:tcBorders>
              <w:top w:val="single" w:color="000000" w:sz="6" w:space="0"/>
              <w:left w:val="single" w:color="000000" w:sz="6" w:space="0"/>
              <w:bottom w:val="single" w:color="000000" w:sz="6" w:space="0"/>
              <w:right w:val="single" w:color="000000" w:sz="6" w:space="0"/>
            </w:tcBorders>
            <w:shd w:val="clear" w:color="auto" w:fill="FFFFFF"/>
            <w:tcMar>
              <w:top w:w="80" w:type="dxa"/>
              <w:left w:w="80" w:type="dxa"/>
              <w:bottom w:w="80" w:type="dxa"/>
              <w:right w:w="80" w:type="dxa"/>
            </w:tcMar>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int="default"/>
              </w:rPr>
            </w:pPr>
            <w:r>
              <w:rPr>
                <w:rFonts w:eastAsia="Helvetica"/>
                <w:kern w:val="2"/>
                <w:sz w:val="28"/>
                <w:szCs w:val="28"/>
              </w:rPr>
              <w:t>专题片</w:t>
            </w:r>
          </w:p>
        </w:tc>
        <w:tc>
          <w:tcPr>
            <w:tcW w:w="2699" w:type="dxa"/>
            <w:tcBorders>
              <w:top w:val="single" w:color="000000" w:sz="6" w:space="0"/>
              <w:left w:val="single" w:color="000000" w:sz="6" w:space="0"/>
              <w:bottom w:val="single" w:color="000000" w:sz="6" w:space="0"/>
              <w:right w:val="single" w:color="000000" w:sz="4" w:space="0"/>
            </w:tcBorders>
            <w:shd w:val="clear" w:color="auto" w:fill="FFFFFF"/>
            <w:tcMar>
              <w:top w:w="80" w:type="dxa"/>
              <w:left w:w="80" w:type="dxa"/>
              <w:bottom w:w="80" w:type="dxa"/>
              <w:right w:w="80" w:type="dxa"/>
            </w:tcMar>
            <w:vAlign w:val="center"/>
          </w:tcPr>
          <w:p>
            <w:pPr>
              <w:rPr>
                <w:rFonts w:hint="default"/>
              </w:rPr>
            </w:pPr>
          </w:p>
        </w:tc>
      </w:tr>
    </w:tbl>
    <w:p>
      <w:pPr>
        <w:pStyle w:val="5"/>
        <w:ind w:left="108" w:hanging="108"/>
        <w:jc w:val="center"/>
        <w:rPr>
          <w:rFonts w:hint="default"/>
          <w:sz w:val="24"/>
          <w:szCs w:val="24"/>
          <w:shd w:val="clear" w:color="auto" w:fill="FFFFFF"/>
        </w:rPr>
      </w:pPr>
    </w:p>
    <w:p>
      <w:pPr>
        <w:pStyle w:val="5"/>
        <w:spacing w:before="156" w:after="156"/>
        <w:rPr>
          <w:rFonts w:hint="default" w:ascii="黑体" w:hAnsi="黑体" w:eastAsia="黑体" w:cs="黑体"/>
          <w:sz w:val="28"/>
          <w:szCs w:val="28"/>
        </w:rPr>
      </w:pPr>
    </w:p>
    <w:p>
      <w:pPr>
        <w:pStyle w:val="5"/>
        <w:spacing w:line="360" w:lineRule="auto"/>
        <w:jc w:val="left"/>
        <w:rPr>
          <w:rFonts w:hint="default" w:ascii="黑体" w:hAnsi="黑体" w:eastAsia="黑体" w:cs="黑体"/>
          <w:sz w:val="28"/>
          <w:szCs w:val="28"/>
          <w:lang w:val="zh-TW" w:eastAsia="zh-TW"/>
        </w:rPr>
      </w:pPr>
      <w:r>
        <w:rPr>
          <w:rFonts w:ascii="仿宋_GB2312" w:hAnsi="仿宋_GB2312" w:eastAsia="仿宋_GB2312" w:cs="仿宋_GB2312"/>
          <w:sz w:val="28"/>
          <w:szCs w:val="28"/>
          <w:lang w:val="zh-TW" w:eastAsia="zh-TW"/>
        </w:rPr>
        <w:t>说明：个别课程或稍有调整，请以平台最终发布课程为准。</w:t>
      </w:r>
    </w:p>
    <w:p>
      <w:pPr>
        <w:pStyle w:val="5"/>
        <w:spacing w:line="460" w:lineRule="exact"/>
        <w:ind w:right="750"/>
        <w:jc w:val="left"/>
        <w:rPr>
          <w:lang w:eastAsia="zh-TW"/>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B3"/>
    <w:rsid w:val="00016566"/>
    <w:rsid w:val="000329C4"/>
    <w:rsid w:val="00032C8F"/>
    <w:rsid w:val="00044B81"/>
    <w:rsid w:val="000459A7"/>
    <w:rsid w:val="00057012"/>
    <w:rsid w:val="00064873"/>
    <w:rsid w:val="00077EA5"/>
    <w:rsid w:val="00080A71"/>
    <w:rsid w:val="00082066"/>
    <w:rsid w:val="000912F7"/>
    <w:rsid w:val="000B1EA9"/>
    <w:rsid w:val="000B5362"/>
    <w:rsid w:val="000C2316"/>
    <w:rsid w:val="000C3A82"/>
    <w:rsid w:val="000C4C70"/>
    <w:rsid w:val="000D2C49"/>
    <w:rsid w:val="00102EDD"/>
    <w:rsid w:val="0010468F"/>
    <w:rsid w:val="001146E4"/>
    <w:rsid w:val="00117C8E"/>
    <w:rsid w:val="00121368"/>
    <w:rsid w:val="00127739"/>
    <w:rsid w:val="00130013"/>
    <w:rsid w:val="00131240"/>
    <w:rsid w:val="0013548C"/>
    <w:rsid w:val="0014169E"/>
    <w:rsid w:val="001456C2"/>
    <w:rsid w:val="00166966"/>
    <w:rsid w:val="001714ED"/>
    <w:rsid w:val="00173BA1"/>
    <w:rsid w:val="00194D87"/>
    <w:rsid w:val="001A2047"/>
    <w:rsid w:val="001A6A88"/>
    <w:rsid w:val="001C4515"/>
    <w:rsid w:val="001D36A7"/>
    <w:rsid w:val="001D3AE0"/>
    <w:rsid w:val="001E0DDF"/>
    <w:rsid w:val="001E14BE"/>
    <w:rsid w:val="001F5DB7"/>
    <w:rsid w:val="00203B80"/>
    <w:rsid w:val="00237432"/>
    <w:rsid w:val="002413E8"/>
    <w:rsid w:val="0025051A"/>
    <w:rsid w:val="00270E5F"/>
    <w:rsid w:val="002779FE"/>
    <w:rsid w:val="00280CD9"/>
    <w:rsid w:val="00290F1D"/>
    <w:rsid w:val="002B4FA0"/>
    <w:rsid w:val="002C227D"/>
    <w:rsid w:val="002E4E42"/>
    <w:rsid w:val="00300B62"/>
    <w:rsid w:val="00302B3F"/>
    <w:rsid w:val="00306009"/>
    <w:rsid w:val="0030713C"/>
    <w:rsid w:val="00310FD1"/>
    <w:rsid w:val="003114E5"/>
    <w:rsid w:val="00312158"/>
    <w:rsid w:val="003342FB"/>
    <w:rsid w:val="00353D2E"/>
    <w:rsid w:val="0035515B"/>
    <w:rsid w:val="0036697F"/>
    <w:rsid w:val="00397F15"/>
    <w:rsid w:val="003A4BED"/>
    <w:rsid w:val="003A662A"/>
    <w:rsid w:val="003C44F4"/>
    <w:rsid w:val="003E0BCE"/>
    <w:rsid w:val="003E1E3B"/>
    <w:rsid w:val="00404428"/>
    <w:rsid w:val="00423AB4"/>
    <w:rsid w:val="004260D3"/>
    <w:rsid w:val="00430307"/>
    <w:rsid w:val="00431EF4"/>
    <w:rsid w:val="004345B9"/>
    <w:rsid w:val="004364F4"/>
    <w:rsid w:val="00450098"/>
    <w:rsid w:val="00465BEE"/>
    <w:rsid w:val="00467CBA"/>
    <w:rsid w:val="00485E0D"/>
    <w:rsid w:val="00490676"/>
    <w:rsid w:val="004C62A0"/>
    <w:rsid w:val="004C673C"/>
    <w:rsid w:val="004D383F"/>
    <w:rsid w:val="004E3069"/>
    <w:rsid w:val="004E46BA"/>
    <w:rsid w:val="004F35C3"/>
    <w:rsid w:val="00515AB6"/>
    <w:rsid w:val="005302F7"/>
    <w:rsid w:val="005337D8"/>
    <w:rsid w:val="005352FE"/>
    <w:rsid w:val="00573CA8"/>
    <w:rsid w:val="00575FB8"/>
    <w:rsid w:val="00587B9C"/>
    <w:rsid w:val="005925B0"/>
    <w:rsid w:val="005A2C65"/>
    <w:rsid w:val="005A4F37"/>
    <w:rsid w:val="005B138C"/>
    <w:rsid w:val="005D3257"/>
    <w:rsid w:val="005D79A6"/>
    <w:rsid w:val="005E336D"/>
    <w:rsid w:val="005E7A3D"/>
    <w:rsid w:val="00647063"/>
    <w:rsid w:val="00657514"/>
    <w:rsid w:val="00662FAF"/>
    <w:rsid w:val="00672DE1"/>
    <w:rsid w:val="006858E2"/>
    <w:rsid w:val="00693231"/>
    <w:rsid w:val="006964AB"/>
    <w:rsid w:val="006C0391"/>
    <w:rsid w:val="006D2E5B"/>
    <w:rsid w:val="006D6D79"/>
    <w:rsid w:val="006E2E0B"/>
    <w:rsid w:val="006F34BC"/>
    <w:rsid w:val="006F73EF"/>
    <w:rsid w:val="0070030C"/>
    <w:rsid w:val="0070122B"/>
    <w:rsid w:val="00713832"/>
    <w:rsid w:val="00733659"/>
    <w:rsid w:val="007360C0"/>
    <w:rsid w:val="007425AA"/>
    <w:rsid w:val="00751A76"/>
    <w:rsid w:val="00752A99"/>
    <w:rsid w:val="007536A0"/>
    <w:rsid w:val="007570EA"/>
    <w:rsid w:val="007631AC"/>
    <w:rsid w:val="0076359C"/>
    <w:rsid w:val="00764691"/>
    <w:rsid w:val="00767450"/>
    <w:rsid w:val="00772C9E"/>
    <w:rsid w:val="00776769"/>
    <w:rsid w:val="00776934"/>
    <w:rsid w:val="00786283"/>
    <w:rsid w:val="007A2A55"/>
    <w:rsid w:val="007B436D"/>
    <w:rsid w:val="007C5E0C"/>
    <w:rsid w:val="007D3621"/>
    <w:rsid w:val="007E2567"/>
    <w:rsid w:val="007E71B7"/>
    <w:rsid w:val="007F0BD5"/>
    <w:rsid w:val="007F1862"/>
    <w:rsid w:val="007F4603"/>
    <w:rsid w:val="00804733"/>
    <w:rsid w:val="0082225F"/>
    <w:rsid w:val="008223B8"/>
    <w:rsid w:val="00840C07"/>
    <w:rsid w:val="00841D3C"/>
    <w:rsid w:val="00847613"/>
    <w:rsid w:val="00851296"/>
    <w:rsid w:val="00856157"/>
    <w:rsid w:val="008611C3"/>
    <w:rsid w:val="00872D7B"/>
    <w:rsid w:val="00892E0A"/>
    <w:rsid w:val="008C2A0D"/>
    <w:rsid w:val="008C64EA"/>
    <w:rsid w:val="008E4D63"/>
    <w:rsid w:val="00907B91"/>
    <w:rsid w:val="009226B8"/>
    <w:rsid w:val="00923F1D"/>
    <w:rsid w:val="00933AD6"/>
    <w:rsid w:val="00943A2D"/>
    <w:rsid w:val="0095322A"/>
    <w:rsid w:val="00967E68"/>
    <w:rsid w:val="009841A1"/>
    <w:rsid w:val="009863F0"/>
    <w:rsid w:val="0099104F"/>
    <w:rsid w:val="00991576"/>
    <w:rsid w:val="009A393D"/>
    <w:rsid w:val="009A72FE"/>
    <w:rsid w:val="009C1C48"/>
    <w:rsid w:val="009C4757"/>
    <w:rsid w:val="009C6648"/>
    <w:rsid w:val="009D3B35"/>
    <w:rsid w:val="009D45F4"/>
    <w:rsid w:val="009D75BF"/>
    <w:rsid w:val="009E46B7"/>
    <w:rsid w:val="009F2FD7"/>
    <w:rsid w:val="009F7BAB"/>
    <w:rsid w:val="00A0193E"/>
    <w:rsid w:val="00A3280A"/>
    <w:rsid w:val="00A36AB3"/>
    <w:rsid w:val="00A37587"/>
    <w:rsid w:val="00A378E3"/>
    <w:rsid w:val="00A453CB"/>
    <w:rsid w:val="00A4587D"/>
    <w:rsid w:val="00A71A06"/>
    <w:rsid w:val="00A72607"/>
    <w:rsid w:val="00A76FA3"/>
    <w:rsid w:val="00A82DCA"/>
    <w:rsid w:val="00A9339F"/>
    <w:rsid w:val="00A93A4F"/>
    <w:rsid w:val="00AA3C60"/>
    <w:rsid w:val="00AC0021"/>
    <w:rsid w:val="00AC2624"/>
    <w:rsid w:val="00AF5C7F"/>
    <w:rsid w:val="00B02B26"/>
    <w:rsid w:val="00B06CC7"/>
    <w:rsid w:val="00B16BC3"/>
    <w:rsid w:val="00B17CB4"/>
    <w:rsid w:val="00B63C95"/>
    <w:rsid w:val="00B64827"/>
    <w:rsid w:val="00B674F0"/>
    <w:rsid w:val="00BC4B76"/>
    <w:rsid w:val="00BC50F4"/>
    <w:rsid w:val="00BD6F10"/>
    <w:rsid w:val="00C13163"/>
    <w:rsid w:val="00C1489C"/>
    <w:rsid w:val="00C22E2F"/>
    <w:rsid w:val="00C364A5"/>
    <w:rsid w:val="00C37FCD"/>
    <w:rsid w:val="00C43DBA"/>
    <w:rsid w:val="00C45657"/>
    <w:rsid w:val="00C465AD"/>
    <w:rsid w:val="00C46F3B"/>
    <w:rsid w:val="00C52D3A"/>
    <w:rsid w:val="00C544E4"/>
    <w:rsid w:val="00C57DE3"/>
    <w:rsid w:val="00C76F6E"/>
    <w:rsid w:val="00C773D8"/>
    <w:rsid w:val="00C8215B"/>
    <w:rsid w:val="00C82FA9"/>
    <w:rsid w:val="00C83795"/>
    <w:rsid w:val="00CA7B12"/>
    <w:rsid w:val="00CB4A55"/>
    <w:rsid w:val="00CB6D9E"/>
    <w:rsid w:val="00CF1846"/>
    <w:rsid w:val="00D005B7"/>
    <w:rsid w:val="00D030B5"/>
    <w:rsid w:val="00D05347"/>
    <w:rsid w:val="00D069F6"/>
    <w:rsid w:val="00D15FA0"/>
    <w:rsid w:val="00D305D1"/>
    <w:rsid w:val="00D32057"/>
    <w:rsid w:val="00D467CB"/>
    <w:rsid w:val="00D621A8"/>
    <w:rsid w:val="00D64F3B"/>
    <w:rsid w:val="00D71972"/>
    <w:rsid w:val="00D970FD"/>
    <w:rsid w:val="00DC0150"/>
    <w:rsid w:val="00DC493F"/>
    <w:rsid w:val="00DE3627"/>
    <w:rsid w:val="00DE4900"/>
    <w:rsid w:val="00E04656"/>
    <w:rsid w:val="00E352D7"/>
    <w:rsid w:val="00E37AD4"/>
    <w:rsid w:val="00E72BB4"/>
    <w:rsid w:val="00E748DE"/>
    <w:rsid w:val="00E761FE"/>
    <w:rsid w:val="00E97643"/>
    <w:rsid w:val="00EA041B"/>
    <w:rsid w:val="00EA5F0B"/>
    <w:rsid w:val="00ED3FA0"/>
    <w:rsid w:val="00ED7C46"/>
    <w:rsid w:val="00EE1114"/>
    <w:rsid w:val="00EE1A48"/>
    <w:rsid w:val="00EE55E5"/>
    <w:rsid w:val="00F01799"/>
    <w:rsid w:val="00F34147"/>
    <w:rsid w:val="00F520B6"/>
    <w:rsid w:val="00F72ED3"/>
    <w:rsid w:val="00FA601F"/>
    <w:rsid w:val="00FD1128"/>
    <w:rsid w:val="00FD201C"/>
    <w:rsid w:val="00FD4D3E"/>
    <w:rsid w:val="00FE1507"/>
    <w:rsid w:val="00FF1640"/>
    <w:rsid w:val="2D430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Arial Unicode MS" w:cs="Arial Unicode MS"/>
      <w:color w:val="000000"/>
      <w:kern w:val="0"/>
      <w:sz w:val="24"/>
      <w:szCs w:val="24"/>
      <w:u w:color="000000"/>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customStyle="1" w:styleId="4">
    <w:name w:val="Table 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kern w:val="0"/>
      <w:sz w:val="20"/>
      <w:szCs w:val="20"/>
    </w:rPr>
    <w:tblPr>
      <w:tblCellMar>
        <w:top w:w="0" w:type="dxa"/>
        <w:left w:w="0" w:type="dxa"/>
        <w:bottom w:w="0" w:type="dxa"/>
        <w:right w:w="0" w:type="dxa"/>
      </w:tblCellMar>
    </w:tblPr>
  </w:style>
  <w:style w:type="paragraph" w:customStyle="1" w:styleId="5">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6">
    <w:name w:val="默认"/>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Helvetica" w:cs="Helvetica"/>
      <w:color w:val="000000"/>
      <w:kern w:val="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108</Words>
  <Characters>621</Characters>
  <Lines>5</Lines>
  <Paragraphs>1</Paragraphs>
  <TotalTime>0</TotalTime>
  <ScaleCrop>false</ScaleCrop>
  <LinksUpToDate>false</LinksUpToDate>
  <CharactersWithSpaces>728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2020-03-30T06:07:00Z</dcterms:created>
  <dc:creator>申彪贤</dc:creator>
  <cp:lastModifiedBy>liuqing</cp:lastModifiedBy>
  <dcterms:modified xsi:type="dcterms:W3CDTF">2020-03-31T06:25:42Z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