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D2" w:rsidRPr="001E7927" w:rsidRDefault="00C429D2" w:rsidP="00C429D2">
      <w:pPr>
        <w:spacing w:line="560" w:lineRule="exact"/>
        <w:rPr>
          <w:rFonts w:ascii="Times New Roman" w:eastAsia="黑体" w:hAnsi="Times New Roman"/>
          <w:sz w:val="32"/>
          <w:szCs w:val="32"/>
          <w:shd w:val="clear" w:color="auto" w:fill="FFFFFF"/>
        </w:rPr>
      </w:pPr>
      <w:r w:rsidRPr="001E7927">
        <w:rPr>
          <w:rFonts w:ascii="Times New Roman" w:eastAsia="黑体" w:hAnsi="Times New Roman"/>
          <w:sz w:val="32"/>
          <w:szCs w:val="32"/>
          <w:shd w:val="clear" w:color="auto" w:fill="FFFFFF"/>
        </w:rPr>
        <w:t>附件</w:t>
      </w:r>
      <w:r w:rsidRPr="001E7927">
        <w:rPr>
          <w:rFonts w:ascii="Times New Roman" w:eastAsia="黑体" w:hAnsi="Times New Roman"/>
          <w:sz w:val="32"/>
          <w:szCs w:val="32"/>
          <w:shd w:val="clear" w:color="auto" w:fill="FFFFFF"/>
        </w:rPr>
        <w:t>1</w:t>
      </w:r>
    </w:p>
    <w:p w:rsidR="00C429D2" w:rsidRPr="00AC3C47" w:rsidRDefault="00C429D2" w:rsidP="00C429D2">
      <w:pPr>
        <w:spacing w:line="560" w:lineRule="exact"/>
        <w:rPr>
          <w:rFonts w:ascii="Times New Roman" w:eastAsia="仿宋_GB2312" w:hAnsi="Times New Roman"/>
          <w:sz w:val="32"/>
          <w:szCs w:val="32"/>
          <w:shd w:val="clear" w:color="auto" w:fill="FFFFFF"/>
        </w:rPr>
      </w:pPr>
    </w:p>
    <w:p w:rsidR="00C429D2" w:rsidRPr="008764BF" w:rsidRDefault="00C429D2" w:rsidP="00C429D2">
      <w:pPr>
        <w:spacing w:line="560" w:lineRule="exact"/>
        <w:jc w:val="center"/>
        <w:rPr>
          <w:rFonts w:ascii="Times New Roman" w:eastAsia="方正小标宋简体" w:hAnsi="Times New Roman"/>
          <w:w w:val="98"/>
          <w:sz w:val="32"/>
          <w:szCs w:val="32"/>
        </w:rPr>
      </w:pPr>
      <w:r w:rsidRPr="008764BF">
        <w:rPr>
          <w:rFonts w:ascii="Times New Roman" w:eastAsia="方正小标宋简体" w:hAnsi="Times New Roman"/>
          <w:w w:val="98"/>
          <w:sz w:val="32"/>
          <w:szCs w:val="32"/>
        </w:rPr>
        <w:t>“</w:t>
      </w:r>
      <w:r w:rsidRPr="008764BF">
        <w:rPr>
          <w:rFonts w:ascii="Times New Roman" w:eastAsia="方正小标宋简体" w:hAnsi="Times New Roman"/>
          <w:w w:val="98"/>
          <w:sz w:val="32"/>
          <w:szCs w:val="32"/>
        </w:rPr>
        <w:t>国培计划</w:t>
      </w:r>
      <w:r w:rsidRPr="008764BF">
        <w:rPr>
          <w:rFonts w:ascii="Times New Roman" w:eastAsia="方正小标宋简体" w:hAnsi="Times New Roman"/>
          <w:w w:val="98"/>
          <w:sz w:val="32"/>
          <w:szCs w:val="32"/>
        </w:rPr>
        <w:t>”</w:t>
      </w:r>
      <w:r w:rsidRPr="008764BF">
        <w:rPr>
          <w:rFonts w:ascii="Times New Roman" w:eastAsia="方正小标宋简体" w:hAnsi="Times New Roman"/>
          <w:w w:val="98"/>
          <w:sz w:val="32"/>
          <w:szCs w:val="32"/>
        </w:rPr>
        <w:t>示范性项目实施方案</w:t>
      </w:r>
    </w:p>
    <w:p w:rsidR="00C429D2" w:rsidRPr="00714E5A" w:rsidRDefault="00C429D2" w:rsidP="00C429D2">
      <w:pPr>
        <w:pStyle w:val="a3"/>
        <w:spacing w:line="560" w:lineRule="exact"/>
        <w:ind w:firstLine="640"/>
        <w:rPr>
          <w:rFonts w:ascii="仿宋_GB2312" w:eastAsia="仿宋_GB2312" w:hAnsi="Times New Roman" w:hint="eastAsia"/>
          <w:sz w:val="32"/>
          <w:szCs w:val="32"/>
        </w:rPr>
      </w:pPr>
    </w:p>
    <w:p w:rsidR="00C429D2" w:rsidRPr="00714E5A" w:rsidRDefault="00C429D2" w:rsidP="00C429D2">
      <w:pPr>
        <w:pStyle w:val="a3"/>
        <w:spacing w:line="560" w:lineRule="exact"/>
        <w:ind w:firstLine="640"/>
        <w:rPr>
          <w:rFonts w:ascii="黑体" w:eastAsia="黑体" w:hAnsi="黑体" w:hint="eastAsia"/>
          <w:sz w:val="32"/>
          <w:szCs w:val="32"/>
        </w:rPr>
      </w:pPr>
      <w:r>
        <w:rPr>
          <w:rFonts w:ascii="黑体" w:eastAsia="黑体" w:hAnsi="黑体" w:hint="eastAsia"/>
          <w:sz w:val="32"/>
          <w:szCs w:val="32"/>
        </w:rPr>
        <w:t>一、</w:t>
      </w:r>
      <w:r w:rsidRPr="00714E5A">
        <w:rPr>
          <w:rFonts w:ascii="黑体" w:eastAsia="黑体" w:hAnsi="黑体" w:hint="eastAsia"/>
          <w:sz w:val="32"/>
          <w:szCs w:val="32"/>
        </w:rPr>
        <w:t>培训团队</w:t>
      </w:r>
      <w:r>
        <w:rPr>
          <w:rFonts w:ascii="黑体" w:eastAsia="黑体" w:hAnsi="黑体" w:hint="eastAsia"/>
          <w:sz w:val="32"/>
          <w:szCs w:val="32"/>
        </w:rPr>
        <w:t>高级</w:t>
      </w:r>
      <w:r w:rsidRPr="00714E5A">
        <w:rPr>
          <w:rFonts w:ascii="黑体" w:eastAsia="黑体" w:hAnsi="黑体" w:hint="eastAsia"/>
          <w:sz w:val="32"/>
          <w:szCs w:val="32"/>
        </w:rPr>
        <w:t>研修</w:t>
      </w:r>
      <w:r>
        <w:rPr>
          <w:rFonts w:ascii="黑体" w:eastAsia="黑体" w:hAnsi="黑体" w:hint="eastAsia"/>
          <w:sz w:val="32"/>
          <w:szCs w:val="32"/>
        </w:rPr>
        <w:t>项目</w:t>
      </w:r>
    </w:p>
    <w:p w:rsidR="00C429D2" w:rsidRPr="00714E5A" w:rsidRDefault="00C429D2" w:rsidP="00C429D2">
      <w:pPr>
        <w:spacing w:line="560" w:lineRule="exact"/>
        <w:ind w:firstLineChars="200" w:firstLine="640"/>
        <w:rPr>
          <w:rFonts w:ascii="仿宋_GB2312" w:eastAsia="仿宋_GB2312" w:hAnsi="Times New Roman" w:hint="eastAsia"/>
          <w:sz w:val="32"/>
          <w:szCs w:val="32"/>
        </w:rPr>
      </w:pPr>
      <w:r w:rsidRPr="00714E5A">
        <w:rPr>
          <w:rFonts w:ascii="仿宋_GB2312" w:eastAsia="仿宋_GB2312" w:hAnsi="Times New Roman" w:hint="eastAsia"/>
          <w:sz w:val="32"/>
          <w:szCs w:val="32"/>
        </w:rPr>
        <w:t>面向拟承担教师培训任务的省级培训专家库成员，包括高等学校和培训机构的专兼职培训者、一线优秀教师教研员和各级教师培训管理者等，采取集中</w:t>
      </w:r>
      <w:r>
        <w:rPr>
          <w:rFonts w:ascii="仿宋_GB2312" w:eastAsia="仿宋_GB2312" w:hAnsi="Times New Roman" w:hint="eastAsia"/>
          <w:sz w:val="32"/>
          <w:szCs w:val="32"/>
        </w:rPr>
        <w:t>培训</w:t>
      </w:r>
      <w:r w:rsidRPr="00714E5A">
        <w:rPr>
          <w:rFonts w:ascii="仿宋_GB2312" w:eastAsia="仿宋_GB2312" w:hAnsi="Times New Roman" w:hint="eastAsia"/>
          <w:sz w:val="32"/>
          <w:szCs w:val="32"/>
        </w:rPr>
        <w:t>与网络研修相结合的方式，</w:t>
      </w:r>
      <w:r>
        <w:rPr>
          <w:rFonts w:ascii="仿宋_GB2312" w:eastAsia="仿宋_GB2312" w:hAnsi="Times New Roman" w:hint="eastAsia"/>
          <w:sz w:val="32"/>
          <w:szCs w:val="32"/>
        </w:rPr>
        <w:t>分类</w:t>
      </w:r>
      <w:r w:rsidRPr="00714E5A">
        <w:rPr>
          <w:rFonts w:ascii="仿宋_GB2312" w:eastAsia="仿宋_GB2312" w:hAnsi="Times New Roman" w:hint="eastAsia"/>
          <w:sz w:val="32"/>
          <w:szCs w:val="32"/>
        </w:rPr>
        <w:t>进行培训能力提升专项培训，为各地开展教师培训打造高水平专兼职培训团队。</w:t>
      </w:r>
    </w:p>
    <w:p w:rsidR="00C429D2" w:rsidRPr="00714E5A" w:rsidRDefault="00C429D2" w:rsidP="00C429D2">
      <w:pPr>
        <w:pStyle w:val="a3"/>
        <w:spacing w:line="560" w:lineRule="exact"/>
        <w:ind w:firstLine="640"/>
        <w:rPr>
          <w:rFonts w:ascii="黑体" w:eastAsia="黑体" w:hAnsi="黑体" w:hint="eastAsia"/>
          <w:sz w:val="32"/>
          <w:szCs w:val="32"/>
        </w:rPr>
      </w:pPr>
      <w:r>
        <w:rPr>
          <w:rFonts w:ascii="黑体" w:eastAsia="黑体" w:hAnsi="黑体" w:hint="eastAsia"/>
          <w:sz w:val="32"/>
          <w:szCs w:val="32"/>
        </w:rPr>
        <w:t>二、</w:t>
      </w:r>
      <w:r w:rsidRPr="00714E5A">
        <w:rPr>
          <w:rFonts w:ascii="黑体" w:eastAsia="黑体" w:hAnsi="黑体" w:hint="eastAsia"/>
          <w:sz w:val="32"/>
          <w:szCs w:val="32"/>
        </w:rPr>
        <w:t>名师</w:t>
      </w:r>
      <w:r>
        <w:rPr>
          <w:rFonts w:ascii="黑体" w:eastAsia="黑体" w:hAnsi="黑体" w:hint="eastAsia"/>
          <w:sz w:val="32"/>
          <w:szCs w:val="32"/>
        </w:rPr>
        <w:t>领航研修项目</w:t>
      </w:r>
    </w:p>
    <w:p w:rsidR="00C429D2" w:rsidRDefault="00C429D2" w:rsidP="00C429D2">
      <w:pPr>
        <w:adjustRightInd w:val="0"/>
        <w:snapToGrid w:val="0"/>
        <w:spacing w:before="48" w:after="48"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面向</w:t>
      </w:r>
      <w:r>
        <w:rPr>
          <w:rFonts w:ascii="Times New Roman" w:eastAsia="仿宋_GB2312" w:hAnsi="Times New Roman"/>
          <w:sz w:val="32"/>
          <w:szCs w:val="32"/>
        </w:rPr>
        <w:t>中小学特级教师</w:t>
      </w:r>
      <w:r>
        <w:rPr>
          <w:rFonts w:ascii="Times New Roman" w:eastAsia="仿宋_GB2312" w:hAnsi="Times New Roman" w:hint="eastAsia"/>
          <w:sz w:val="32"/>
          <w:szCs w:val="32"/>
        </w:rPr>
        <w:t>、</w:t>
      </w:r>
      <w:r>
        <w:rPr>
          <w:rFonts w:ascii="Times New Roman" w:eastAsia="仿宋_GB2312" w:hAnsi="Times New Roman"/>
          <w:sz w:val="32"/>
          <w:szCs w:val="32"/>
        </w:rPr>
        <w:t>正高级职称教师</w:t>
      </w:r>
      <w:r>
        <w:rPr>
          <w:rFonts w:ascii="Times New Roman" w:eastAsia="仿宋_GB2312" w:hAnsi="Times New Roman" w:hint="eastAsia"/>
          <w:sz w:val="32"/>
          <w:szCs w:val="32"/>
        </w:rPr>
        <w:t>，</w:t>
      </w:r>
      <w:r w:rsidRPr="00993FD0">
        <w:rPr>
          <w:rFonts w:ascii="Times New Roman" w:eastAsia="仿宋_GB2312" w:hAnsi="Times New Roman"/>
          <w:sz w:val="32"/>
          <w:szCs w:val="32"/>
        </w:rPr>
        <w:t>采取跨年度、分阶段递进式培训</w:t>
      </w:r>
      <w:r>
        <w:rPr>
          <w:rFonts w:ascii="Times New Roman" w:eastAsia="仿宋_GB2312" w:hAnsi="Times New Roman"/>
          <w:sz w:val="32"/>
          <w:szCs w:val="32"/>
        </w:rPr>
        <w:t>组织方式</w:t>
      </w:r>
      <w:r w:rsidRPr="00993FD0">
        <w:rPr>
          <w:rFonts w:ascii="Times New Roman" w:eastAsia="仿宋_GB2312" w:hAnsi="Times New Roman"/>
          <w:sz w:val="32"/>
          <w:szCs w:val="32"/>
        </w:rPr>
        <w:t>，</w:t>
      </w:r>
      <w:r>
        <w:rPr>
          <w:rFonts w:ascii="Times New Roman" w:eastAsia="仿宋_GB2312" w:hAnsi="Times New Roman" w:hint="eastAsia"/>
          <w:sz w:val="32"/>
          <w:szCs w:val="32"/>
        </w:rPr>
        <w:t>采取</w:t>
      </w:r>
      <w:r w:rsidRPr="00993FD0">
        <w:rPr>
          <w:rFonts w:ascii="Times New Roman" w:eastAsia="仿宋_GB2312" w:hAnsi="Times New Roman"/>
          <w:sz w:val="32"/>
          <w:szCs w:val="32"/>
        </w:rPr>
        <w:t>集中</w:t>
      </w:r>
      <w:r>
        <w:rPr>
          <w:rFonts w:ascii="Times New Roman" w:eastAsia="仿宋_GB2312" w:hAnsi="Times New Roman" w:hint="eastAsia"/>
          <w:sz w:val="32"/>
          <w:szCs w:val="32"/>
        </w:rPr>
        <w:t>培训</w:t>
      </w:r>
      <w:r w:rsidRPr="00993FD0">
        <w:rPr>
          <w:rFonts w:ascii="Times New Roman" w:eastAsia="仿宋_GB2312" w:hAnsi="Times New Roman"/>
          <w:sz w:val="32"/>
          <w:szCs w:val="32"/>
        </w:rPr>
        <w:t>、网络研修、</w:t>
      </w:r>
      <w:r>
        <w:rPr>
          <w:rFonts w:ascii="Times New Roman" w:eastAsia="仿宋_GB2312" w:hAnsi="Times New Roman" w:hint="eastAsia"/>
          <w:sz w:val="32"/>
          <w:szCs w:val="32"/>
        </w:rPr>
        <w:t>访名校培训、</w:t>
      </w:r>
      <w:r w:rsidRPr="00993FD0">
        <w:rPr>
          <w:rFonts w:ascii="Times New Roman" w:eastAsia="仿宋_GB2312" w:hAnsi="Times New Roman"/>
          <w:sz w:val="32"/>
          <w:szCs w:val="32"/>
        </w:rPr>
        <w:t>交流访学</w:t>
      </w:r>
      <w:r>
        <w:rPr>
          <w:rFonts w:ascii="Times New Roman" w:eastAsia="仿宋_GB2312" w:hAnsi="Times New Roman" w:hint="eastAsia"/>
          <w:sz w:val="32"/>
          <w:szCs w:val="32"/>
        </w:rPr>
        <w:t>、返岗</w:t>
      </w:r>
      <w:r w:rsidRPr="00993FD0">
        <w:rPr>
          <w:rFonts w:ascii="Times New Roman" w:eastAsia="仿宋_GB2312" w:hAnsi="Times New Roman"/>
          <w:sz w:val="32"/>
          <w:szCs w:val="32"/>
        </w:rPr>
        <w:t>实践、</w:t>
      </w:r>
      <w:r>
        <w:rPr>
          <w:rFonts w:ascii="Times New Roman" w:eastAsia="仿宋_GB2312" w:hAnsi="Times New Roman" w:hint="eastAsia"/>
          <w:sz w:val="32"/>
          <w:szCs w:val="32"/>
        </w:rPr>
        <w:t>成果展示</w:t>
      </w:r>
      <w:r w:rsidRPr="00993FD0">
        <w:rPr>
          <w:rFonts w:ascii="Times New Roman" w:eastAsia="仿宋_GB2312" w:hAnsi="Times New Roman"/>
          <w:sz w:val="32"/>
          <w:szCs w:val="32"/>
        </w:rPr>
        <w:t>等方式</w:t>
      </w:r>
      <w:r>
        <w:rPr>
          <w:rFonts w:ascii="Times New Roman" w:eastAsia="仿宋_GB2312" w:hAnsi="Times New Roman" w:hint="eastAsia"/>
          <w:sz w:val="32"/>
          <w:szCs w:val="32"/>
        </w:rPr>
        <w:t>，</w:t>
      </w:r>
      <w:r w:rsidRPr="00993FD0">
        <w:rPr>
          <w:rFonts w:ascii="Times New Roman" w:eastAsia="仿宋_GB2312" w:hAnsi="Times New Roman"/>
          <w:sz w:val="32"/>
          <w:szCs w:val="32"/>
        </w:rPr>
        <w:t>帮助</w:t>
      </w:r>
      <w:r>
        <w:rPr>
          <w:rFonts w:ascii="Times New Roman" w:eastAsia="仿宋_GB2312" w:hAnsi="Times New Roman" w:hint="eastAsia"/>
          <w:sz w:val="32"/>
          <w:szCs w:val="32"/>
        </w:rPr>
        <w:t>教师</w:t>
      </w:r>
      <w:r w:rsidRPr="00993FD0">
        <w:rPr>
          <w:rFonts w:ascii="Times New Roman" w:eastAsia="仿宋_GB2312" w:hAnsi="Times New Roman"/>
          <w:sz w:val="32"/>
          <w:szCs w:val="32"/>
        </w:rPr>
        <w:t>拓展专业知识，提升</w:t>
      </w:r>
      <w:r>
        <w:rPr>
          <w:rFonts w:ascii="Times New Roman" w:eastAsia="仿宋_GB2312" w:hAnsi="Times New Roman"/>
          <w:sz w:val="32"/>
          <w:szCs w:val="32"/>
        </w:rPr>
        <w:t>教育教学</w:t>
      </w:r>
      <w:r w:rsidRPr="00993FD0">
        <w:rPr>
          <w:rFonts w:ascii="Times New Roman" w:eastAsia="仿宋_GB2312" w:hAnsi="Times New Roman"/>
          <w:sz w:val="32"/>
          <w:szCs w:val="32"/>
        </w:rPr>
        <w:t>专项能力</w:t>
      </w:r>
      <w:r>
        <w:rPr>
          <w:rFonts w:ascii="Times New Roman" w:eastAsia="仿宋_GB2312" w:hAnsi="Times New Roman" w:hint="eastAsia"/>
          <w:sz w:val="32"/>
          <w:szCs w:val="32"/>
        </w:rPr>
        <w:t>，</w:t>
      </w:r>
      <w:r w:rsidRPr="00993FD0">
        <w:rPr>
          <w:rFonts w:ascii="Times New Roman" w:eastAsia="仿宋_GB2312" w:hAnsi="Times New Roman"/>
          <w:sz w:val="32"/>
          <w:szCs w:val="32"/>
        </w:rPr>
        <w:t>进一步提升名师素养，帮助其塑造教学风格，</w:t>
      </w:r>
      <w:proofErr w:type="gramStart"/>
      <w:r w:rsidRPr="00993FD0">
        <w:rPr>
          <w:rFonts w:ascii="Times New Roman" w:eastAsia="仿宋_GB2312" w:hAnsi="Times New Roman"/>
          <w:sz w:val="32"/>
          <w:szCs w:val="32"/>
        </w:rPr>
        <w:t>凝练教育</w:t>
      </w:r>
      <w:proofErr w:type="gramEnd"/>
      <w:r w:rsidRPr="00993FD0">
        <w:rPr>
          <w:rFonts w:ascii="Times New Roman" w:eastAsia="仿宋_GB2312" w:hAnsi="Times New Roman"/>
          <w:sz w:val="32"/>
          <w:szCs w:val="32"/>
        </w:rPr>
        <w:t>思想</w:t>
      </w:r>
      <w:r>
        <w:rPr>
          <w:rFonts w:ascii="Times New Roman" w:eastAsia="仿宋_GB2312" w:hAnsi="Times New Roman" w:hint="eastAsia"/>
          <w:sz w:val="32"/>
          <w:szCs w:val="32"/>
        </w:rPr>
        <w:t>、</w:t>
      </w:r>
      <w:r>
        <w:rPr>
          <w:rFonts w:ascii="仿宋_GB2312" w:eastAsia="仿宋_GB2312" w:hAnsi="Times New Roman" w:hint="eastAsia"/>
          <w:sz w:val="32"/>
          <w:szCs w:val="32"/>
        </w:rPr>
        <w:t>生成标志性成果</w:t>
      </w:r>
      <w:r>
        <w:rPr>
          <w:rFonts w:ascii="Times New Roman" w:eastAsia="仿宋_GB2312" w:hAnsi="Times New Roman" w:hint="eastAsia"/>
          <w:sz w:val="32"/>
          <w:szCs w:val="32"/>
        </w:rPr>
        <w:t>，</w:t>
      </w:r>
      <w:r w:rsidRPr="00CE25ED">
        <w:rPr>
          <w:rFonts w:ascii="Times New Roman" w:eastAsia="仿宋_GB2312" w:hAnsi="Times New Roman"/>
          <w:sz w:val="32"/>
          <w:szCs w:val="32"/>
        </w:rPr>
        <w:t>着力培养造就一批具有鲜明教育思想和教学模式、能够引领基础教育改革发展的教育家型卓越教师</w:t>
      </w:r>
      <w:r>
        <w:rPr>
          <w:rFonts w:ascii="Times New Roman" w:eastAsia="仿宋_GB2312" w:hAnsi="Times New Roman" w:hint="eastAsia"/>
          <w:sz w:val="32"/>
          <w:szCs w:val="32"/>
        </w:rPr>
        <w:t>。</w:t>
      </w:r>
      <w:r w:rsidRPr="00CE25ED">
        <w:rPr>
          <w:rFonts w:ascii="Times New Roman" w:eastAsia="仿宋_GB2312" w:hAnsi="Times New Roman"/>
          <w:sz w:val="32"/>
          <w:szCs w:val="32"/>
        </w:rPr>
        <w:t>同时，引导支持参</w:t>
      </w:r>
      <w:proofErr w:type="gramStart"/>
      <w:r w:rsidRPr="00CE25ED">
        <w:rPr>
          <w:rFonts w:ascii="Times New Roman" w:eastAsia="仿宋_GB2312" w:hAnsi="Times New Roman"/>
          <w:sz w:val="32"/>
          <w:szCs w:val="32"/>
        </w:rPr>
        <w:t>训教师</w:t>
      </w:r>
      <w:proofErr w:type="gramEnd"/>
      <w:r w:rsidRPr="00CE25ED">
        <w:rPr>
          <w:rFonts w:ascii="Times New Roman" w:eastAsia="仿宋_GB2312" w:hAnsi="Times New Roman"/>
          <w:sz w:val="32"/>
          <w:szCs w:val="32"/>
        </w:rPr>
        <w:t>以深度贫困地区为重点开展教育扶贫，加强对口支援、协作帮扶等社会服务，辐射带动基础教育事业发展、质量提升。</w:t>
      </w:r>
      <w:r w:rsidRPr="00993FD0" w:rsidDel="005D5B59">
        <w:rPr>
          <w:rFonts w:ascii="Times New Roman" w:eastAsia="仿宋_GB2312" w:hAnsi="Times New Roman"/>
          <w:sz w:val="32"/>
          <w:szCs w:val="32"/>
        </w:rPr>
        <w:t xml:space="preserve"> </w:t>
      </w:r>
    </w:p>
    <w:p w:rsidR="00C429D2" w:rsidRPr="00714E5A" w:rsidRDefault="00C429D2" w:rsidP="00C429D2">
      <w:pPr>
        <w:ind w:firstLineChars="200" w:firstLine="640"/>
        <w:rPr>
          <w:rFonts w:ascii="黑体" w:eastAsia="黑体" w:hAnsi="黑体" w:hint="eastAsia"/>
          <w:sz w:val="32"/>
          <w:szCs w:val="32"/>
        </w:rPr>
      </w:pPr>
      <w:r w:rsidRPr="00F77CA8">
        <w:rPr>
          <w:rFonts w:ascii="黑体" w:eastAsia="黑体" w:hAnsi="黑体" w:hint="eastAsia"/>
          <w:sz w:val="32"/>
          <w:szCs w:val="32"/>
        </w:rPr>
        <w:t>三</w:t>
      </w:r>
      <w:r>
        <w:rPr>
          <w:rFonts w:ascii="黑体" w:eastAsia="黑体" w:hAnsi="黑体" w:hint="eastAsia"/>
          <w:sz w:val="32"/>
          <w:szCs w:val="32"/>
        </w:rPr>
        <w:t>、紧缺领域</w:t>
      </w:r>
      <w:r w:rsidRPr="00714E5A">
        <w:rPr>
          <w:rFonts w:ascii="黑体" w:eastAsia="黑体" w:hAnsi="黑体" w:hint="eastAsia"/>
          <w:sz w:val="32"/>
          <w:szCs w:val="32"/>
        </w:rPr>
        <w:t>教师培训</w:t>
      </w:r>
      <w:r>
        <w:rPr>
          <w:rFonts w:ascii="黑体" w:eastAsia="黑体" w:hAnsi="黑体" w:hint="eastAsia"/>
          <w:sz w:val="32"/>
          <w:szCs w:val="32"/>
        </w:rPr>
        <w:t>项目</w:t>
      </w:r>
    </w:p>
    <w:p w:rsidR="00C429D2" w:rsidRPr="00714E5A" w:rsidRDefault="00C429D2" w:rsidP="00C429D2">
      <w:pPr>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面向幼儿园骨干教师、特殊教育学校骨干教师，以及中小学</w:t>
      </w:r>
      <w:r w:rsidRPr="00714E5A">
        <w:rPr>
          <w:rFonts w:ascii="仿宋_GB2312" w:eastAsia="仿宋_GB2312" w:hAnsi="Times New Roman" w:hint="eastAsia"/>
          <w:sz w:val="32"/>
          <w:szCs w:val="32"/>
        </w:rPr>
        <w:t>体育美育、班主任</w:t>
      </w:r>
      <w:r>
        <w:rPr>
          <w:rFonts w:ascii="仿宋_GB2312" w:eastAsia="仿宋_GB2312" w:hAnsi="Times New Roman" w:hint="eastAsia"/>
          <w:sz w:val="32"/>
          <w:szCs w:val="32"/>
        </w:rPr>
        <w:t>、</w:t>
      </w:r>
      <w:r w:rsidRPr="00714E5A">
        <w:rPr>
          <w:rFonts w:ascii="仿宋_GB2312" w:eastAsia="仿宋_GB2312" w:hAnsi="Times New Roman" w:hint="eastAsia"/>
          <w:sz w:val="32"/>
          <w:szCs w:val="32"/>
        </w:rPr>
        <w:t>优秀传统文化教育、</w:t>
      </w:r>
      <w:r>
        <w:rPr>
          <w:rFonts w:ascii="仿宋_GB2312" w:eastAsia="仿宋_GB2312" w:hAnsi="Times New Roman" w:hint="eastAsia"/>
          <w:sz w:val="32"/>
          <w:szCs w:val="32"/>
        </w:rPr>
        <w:t>儿童保护法律</w:t>
      </w:r>
      <w:r w:rsidRPr="00714E5A">
        <w:rPr>
          <w:rFonts w:ascii="仿宋_GB2312" w:eastAsia="仿宋_GB2312" w:hAnsi="Times New Roman" w:hint="eastAsia"/>
          <w:sz w:val="32"/>
          <w:szCs w:val="32"/>
        </w:rPr>
        <w:lastRenderedPageBreak/>
        <w:t>教育</w:t>
      </w:r>
      <w:r>
        <w:rPr>
          <w:rFonts w:ascii="仿宋_GB2312" w:eastAsia="仿宋_GB2312" w:hAnsi="Times New Roman" w:hint="eastAsia"/>
          <w:sz w:val="32"/>
          <w:szCs w:val="32"/>
        </w:rPr>
        <w:t>、信息技术</w:t>
      </w:r>
      <w:r w:rsidRPr="00714E5A">
        <w:rPr>
          <w:rFonts w:ascii="仿宋_GB2312" w:eastAsia="仿宋_GB2312" w:hAnsi="Times New Roman" w:hint="eastAsia"/>
          <w:sz w:val="32"/>
          <w:szCs w:val="32"/>
        </w:rPr>
        <w:t>等紧缺领域骨干教师，采取集中面授与网络研修相结合的方式，进行专项培训，帮助教师解决教育教学实际问题，提高教育教学能力和培训能力，示范引领各地加强紧缺领域教师队伍建设。</w:t>
      </w:r>
    </w:p>
    <w:p w:rsidR="00C429D2" w:rsidRPr="00714E5A" w:rsidRDefault="00C429D2" w:rsidP="00C429D2">
      <w:pPr>
        <w:pStyle w:val="a3"/>
        <w:spacing w:line="560" w:lineRule="exact"/>
        <w:ind w:firstLine="640"/>
        <w:rPr>
          <w:rFonts w:ascii="黑体" w:eastAsia="黑体" w:hAnsi="黑体" w:hint="eastAsia"/>
          <w:sz w:val="32"/>
          <w:szCs w:val="32"/>
        </w:rPr>
      </w:pPr>
      <w:r>
        <w:rPr>
          <w:rFonts w:ascii="黑体" w:eastAsia="黑体" w:hAnsi="黑体" w:hint="eastAsia"/>
          <w:sz w:val="32"/>
          <w:szCs w:val="32"/>
        </w:rPr>
        <w:t>四、</w:t>
      </w:r>
      <w:r w:rsidRPr="00714E5A">
        <w:rPr>
          <w:rFonts w:ascii="黑体" w:eastAsia="黑体" w:hAnsi="黑体" w:hint="eastAsia"/>
          <w:sz w:val="32"/>
          <w:szCs w:val="32"/>
        </w:rPr>
        <w:t>骨干校园长培训</w:t>
      </w:r>
      <w:r>
        <w:rPr>
          <w:rFonts w:ascii="黑体" w:eastAsia="黑体" w:hAnsi="黑体" w:hint="eastAsia"/>
          <w:sz w:val="32"/>
          <w:szCs w:val="32"/>
        </w:rPr>
        <w:t>项目</w:t>
      </w:r>
    </w:p>
    <w:p w:rsidR="00C429D2" w:rsidRPr="001F5753" w:rsidRDefault="00C429D2" w:rsidP="00C429D2">
      <w:pPr>
        <w:pStyle w:val="a4"/>
        <w:spacing w:line="560" w:lineRule="exact"/>
        <w:ind w:firstLineChars="200" w:firstLine="640"/>
        <w:jc w:val="both"/>
        <w:rPr>
          <w:rFonts w:ascii="仿宋_GB2312" w:eastAsia="仿宋_GB2312" w:hAnsi="Times New Roman" w:hint="eastAsia"/>
          <w:sz w:val="32"/>
          <w:szCs w:val="32"/>
        </w:rPr>
      </w:pPr>
      <w:r>
        <w:rPr>
          <w:rFonts w:ascii="仿宋_GB2312" w:eastAsia="仿宋_GB2312" w:hAnsi="Times New Roman" w:hint="eastAsia"/>
          <w:sz w:val="32"/>
          <w:szCs w:val="32"/>
          <w:lang w:val="en-US" w:eastAsia="zh-CN"/>
        </w:rPr>
        <w:t>面向</w:t>
      </w:r>
      <w:r>
        <w:rPr>
          <w:rFonts w:ascii="仿宋_GB2312" w:eastAsia="仿宋_GB2312" w:hAnsi="Times New Roman" w:hint="eastAsia"/>
          <w:sz w:val="32"/>
          <w:szCs w:val="32"/>
          <w:lang w:eastAsia="zh-CN"/>
        </w:rPr>
        <w:t>幼儿园和</w:t>
      </w:r>
      <w:proofErr w:type="spellStart"/>
      <w:r w:rsidRPr="001F5753">
        <w:rPr>
          <w:rFonts w:ascii="仿宋_GB2312" w:eastAsia="仿宋_GB2312" w:hAnsi="Times New Roman" w:hint="eastAsia"/>
          <w:sz w:val="32"/>
          <w:szCs w:val="32"/>
        </w:rPr>
        <w:t>中小学校园长</w:t>
      </w:r>
      <w:r>
        <w:rPr>
          <w:rFonts w:ascii="仿宋_GB2312" w:eastAsia="仿宋_GB2312" w:hAnsi="Times New Roman" w:hint="eastAsia"/>
          <w:sz w:val="32"/>
          <w:szCs w:val="32"/>
          <w:lang w:eastAsia="zh-CN"/>
        </w:rPr>
        <w:t>，采取</w:t>
      </w:r>
      <w:r w:rsidRPr="001F5753">
        <w:rPr>
          <w:rFonts w:ascii="仿宋_GB2312" w:eastAsia="仿宋_GB2312" w:hAnsi="Times New Roman" w:hint="eastAsia"/>
          <w:sz w:val="32"/>
          <w:szCs w:val="32"/>
        </w:rPr>
        <w:t>集中面授</w:t>
      </w:r>
      <w:proofErr w:type="spellEnd"/>
      <w:r>
        <w:rPr>
          <w:rFonts w:ascii="仿宋_GB2312" w:eastAsia="仿宋_GB2312" w:hAnsi="Times New Roman" w:hint="eastAsia"/>
          <w:sz w:val="32"/>
          <w:szCs w:val="32"/>
          <w:lang w:eastAsia="zh-CN"/>
        </w:rPr>
        <w:t>、</w:t>
      </w:r>
      <w:proofErr w:type="spellStart"/>
      <w:r w:rsidRPr="001F5753">
        <w:rPr>
          <w:rFonts w:ascii="仿宋_GB2312" w:eastAsia="仿宋_GB2312" w:hAnsi="Times New Roman" w:hint="eastAsia"/>
          <w:sz w:val="32"/>
          <w:szCs w:val="32"/>
        </w:rPr>
        <w:t>影子培训</w:t>
      </w:r>
      <w:proofErr w:type="spellEnd"/>
      <w:r>
        <w:rPr>
          <w:rFonts w:ascii="仿宋_GB2312" w:eastAsia="仿宋_GB2312" w:hAnsi="Times New Roman" w:hint="eastAsia"/>
          <w:sz w:val="32"/>
          <w:szCs w:val="32"/>
          <w:lang w:eastAsia="zh-CN"/>
        </w:rPr>
        <w:t>、</w:t>
      </w:r>
      <w:proofErr w:type="spellStart"/>
      <w:r w:rsidRPr="001F5753">
        <w:rPr>
          <w:rFonts w:ascii="仿宋_GB2312" w:eastAsia="仿宋_GB2312" w:hAnsi="Times New Roman" w:hint="eastAsia"/>
          <w:sz w:val="32"/>
          <w:szCs w:val="32"/>
        </w:rPr>
        <w:t>返岗实践等</w:t>
      </w:r>
      <w:r>
        <w:rPr>
          <w:rFonts w:ascii="仿宋_GB2312" w:eastAsia="仿宋_GB2312" w:hAnsi="Times New Roman" w:hint="eastAsia"/>
          <w:sz w:val="32"/>
          <w:szCs w:val="32"/>
          <w:lang w:eastAsia="zh-CN"/>
        </w:rPr>
        <w:t>相结合的</w:t>
      </w:r>
      <w:r w:rsidRPr="001F5753">
        <w:rPr>
          <w:rFonts w:ascii="仿宋_GB2312" w:eastAsia="仿宋_GB2312" w:hAnsi="Times New Roman" w:hint="eastAsia"/>
          <w:sz w:val="32"/>
          <w:szCs w:val="32"/>
        </w:rPr>
        <w:t>方式，帮助</w:t>
      </w:r>
      <w:r>
        <w:rPr>
          <w:rFonts w:ascii="仿宋_GB2312" w:eastAsia="仿宋_GB2312" w:hAnsi="Times New Roman" w:hint="eastAsia"/>
          <w:sz w:val="32"/>
          <w:szCs w:val="32"/>
          <w:lang w:eastAsia="zh-CN"/>
        </w:rPr>
        <w:t>校园长</w:t>
      </w:r>
      <w:r w:rsidRPr="001F5753">
        <w:rPr>
          <w:rFonts w:ascii="仿宋_GB2312" w:eastAsia="仿宋_GB2312" w:hAnsi="Times New Roman" w:hint="eastAsia"/>
          <w:sz w:val="32"/>
          <w:szCs w:val="32"/>
        </w:rPr>
        <w:t>凝练办学思想、创新教育实践，培养一批优秀校园长。</w:t>
      </w:r>
      <w:r w:rsidRPr="003C55CB">
        <w:rPr>
          <w:rFonts w:ascii="仿宋_GB2312" w:eastAsia="仿宋_GB2312" w:hAnsi="Times New Roman" w:hint="eastAsia"/>
          <w:sz w:val="32"/>
          <w:szCs w:val="32"/>
          <w:lang w:eastAsia="zh-CN"/>
        </w:rPr>
        <w:t>针对当前民办幼儿园规范办园方面存在的突出问题，</w:t>
      </w:r>
      <w:r w:rsidRPr="003C55CB">
        <w:rPr>
          <w:rFonts w:ascii="Times New Roman" w:eastAsia="仿宋_GB2312" w:hAnsi="Times New Roman"/>
          <w:sz w:val="32"/>
          <w:szCs w:val="32"/>
          <w:lang w:eastAsia="zh-CN"/>
        </w:rPr>
        <w:t>组织举办</w:t>
      </w:r>
      <w:proofErr w:type="spellEnd"/>
      <w:r w:rsidRPr="003C55CB">
        <w:rPr>
          <w:rFonts w:ascii="Times New Roman" w:eastAsia="仿宋_GB2312" w:hAnsi="Times New Roman" w:hint="eastAsia"/>
          <w:sz w:val="32"/>
          <w:szCs w:val="32"/>
          <w:lang w:eastAsia="zh-CN"/>
        </w:rPr>
        <w:t>5</w:t>
      </w:r>
      <w:r w:rsidRPr="003C55CB">
        <w:rPr>
          <w:rFonts w:ascii="Times New Roman" w:eastAsia="仿宋_GB2312" w:hAnsi="Times New Roman"/>
          <w:sz w:val="32"/>
          <w:szCs w:val="32"/>
          <w:lang w:eastAsia="zh-CN"/>
        </w:rPr>
        <w:t>期</w:t>
      </w:r>
      <w:r w:rsidRPr="003C55CB">
        <w:rPr>
          <w:rFonts w:ascii="仿宋_GB2312" w:eastAsia="仿宋_GB2312" w:hAnsi="Times New Roman" w:hint="eastAsia"/>
          <w:sz w:val="32"/>
          <w:szCs w:val="32"/>
          <w:lang w:eastAsia="zh-CN"/>
        </w:rPr>
        <w:t>民办集团化幼儿园总园长及主要执行园长规范办园的示范性专题培训。</w:t>
      </w:r>
      <w:r w:rsidRPr="001F5753">
        <w:rPr>
          <w:rFonts w:ascii="仿宋_GB2312" w:eastAsia="仿宋_GB2312" w:hAnsi="Times New Roman" w:hint="eastAsia"/>
          <w:sz w:val="32"/>
          <w:szCs w:val="32"/>
          <w:lang w:eastAsia="zh-CN"/>
        </w:rPr>
        <w:t>对</w:t>
      </w:r>
      <w:r w:rsidRPr="001F5753">
        <w:rPr>
          <w:rFonts w:ascii="仿宋_GB2312" w:eastAsia="仿宋_GB2312" w:hAnsi="Times New Roman" w:hint="eastAsia"/>
          <w:sz w:val="32"/>
          <w:szCs w:val="32"/>
        </w:rPr>
        <w:t>中西部地区国家级贫困县、集中连片特殊困难地区乡镇以下农村校园长和新建特殊教育学校校长等采取问题诊断、案例分析等培训方式，帮助其解决办学实践中遇到的突出问题和具有共性的重点难点问题，为各地培养</w:t>
      </w:r>
      <w:r w:rsidRPr="001F5753">
        <w:rPr>
          <w:rFonts w:ascii="仿宋_GB2312" w:eastAsia="仿宋_GB2312" w:hAnsi="Times New Roman"/>
          <w:sz w:val="32"/>
          <w:szCs w:val="32"/>
        </w:rPr>
        <w:t>一</w:t>
      </w:r>
      <w:r w:rsidRPr="001F5753">
        <w:rPr>
          <w:rFonts w:ascii="仿宋_GB2312" w:eastAsia="仿宋_GB2312" w:hAnsi="Times New Roman" w:hint="eastAsia"/>
          <w:sz w:val="32"/>
          <w:szCs w:val="32"/>
        </w:rPr>
        <w:t>批实施素质教育、推进农村教育和特殊教育改革发展的带头人。</w:t>
      </w:r>
    </w:p>
    <w:p w:rsidR="00C429D2" w:rsidRPr="00714E5A" w:rsidRDefault="00C429D2" w:rsidP="00C429D2">
      <w:pPr>
        <w:pStyle w:val="a3"/>
        <w:spacing w:line="560" w:lineRule="exact"/>
        <w:ind w:firstLine="640"/>
        <w:rPr>
          <w:rFonts w:ascii="黑体" w:eastAsia="黑体" w:hAnsi="黑体" w:hint="eastAsia"/>
          <w:sz w:val="32"/>
          <w:szCs w:val="32"/>
        </w:rPr>
      </w:pPr>
      <w:r w:rsidRPr="00714E5A">
        <w:rPr>
          <w:rFonts w:ascii="黑体" w:eastAsia="黑体" w:hAnsi="黑体" w:hint="eastAsia"/>
          <w:sz w:val="32"/>
          <w:szCs w:val="32"/>
        </w:rPr>
        <w:t>五、网络研修创新</w:t>
      </w:r>
      <w:r>
        <w:rPr>
          <w:rFonts w:ascii="黑体" w:eastAsia="黑体" w:hAnsi="黑体" w:hint="eastAsia"/>
          <w:sz w:val="32"/>
          <w:szCs w:val="32"/>
        </w:rPr>
        <w:t>项目</w:t>
      </w:r>
    </w:p>
    <w:p w:rsidR="00C429D2" w:rsidRPr="00714E5A" w:rsidRDefault="00C429D2" w:rsidP="00C429D2">
      <w:pPr>
        <w:pStyle w:val="a3"/>
        <w:spacing w:line="560" w:lineRule="exact"/>
        <w:ind w:firstLine="640"/>
        <w:rPr>
          <w:rFonts w:ascii="仿宋_GB2312" w:eastAsia="仿宋_GB2312" w:hAnsi="Times New Roman" w:hint="eastAsia"/>
          <w:sz w:val="32"/>
          <w:szCs w:val="32"/>
        </w:rPr>
      </w:pPr>
      <w:r>
        <w:rPr>
          <w:rFonts w:ascii="仿宋_GB2312" w:eastAsia="仿宋_GB2312" w:hAnsi="Times New Roman" w:hint="eastAsia"/>
          <w:sz w:val="32"/>
          <w:szCs w:val="32"/>
        </w:rPr>
        <w:t>面向</w:t>
      </w:r>
      <w:r w:rsidRPr="00714E5A">
        <w:rPr>
          <w:rFonts w:ascii="仿宋_GB2312" w:eastAsia="仿宋_GB2312" w:hAnsi="Times New Roman" w:hint="eastAsia"/>
          <w:sz w:val="32"/>
          <w:szCs w:val="32"/>
        </w:rPr>
        <w:t>中小学幼儿园教师</w:t>
      </w:r>
      <w:r>
        <w:rPr>
          <w:rFonts w:ascii="仿宋_GB2312" w:eastAsia="仿宋_GB2312" w:hAnsi="Times New Roman" w:hint="eastAsia"/>
          <w:sz w:val="32"/>
          <w:szCs w:val="32"/>
        </w:rPr>
        <w:t>，采取</w:t>
      </w:r>
      <w:r w:rsidRPr="00714E5A">
        <w:rPr>
          <w:rFonts w:ascii="仿宋_GB2312" w:eastAsia="仿宋_GB2312" w:hAnsi="Times New Roman" w:hint="eastAsia"/>
          <w:sz w:val="32"/>
          <w:szCs w:val="32"/>
        </w:rPr>
        <w:t>网络研修与校本研修整合</w:t>
      </w:r>
      <w:r>
        <w:rPr>
          <w:rFonts w:ascii="仿宋_GB2312" w:eastAsia="仿宋_GB2312" w:hAnsi="Times New Roman" w:hint="eastAsia"/>
          <w:sz w:val="32"/>
          <w:szCs w:val="32"/>
        </w:rPr>
        <w:t>培训方式，在全国遴选项目区县，改革完善教师网络研修社区，实施</w:t>
      </w:r>
      <w:r w:rsidRPr="00714E5A">
        <w:rPr>
          <w:rFonts w:ascii="仿宋_GB2312" w:eastAsia="仿宋_GB2312" w:hAnsi="Times New Roman" w:hint="eastAsia"/>
          <w:sz w:val="32"/>
          <w:szCs w:val="32"/>
        </w:rPr>
        <w:t>专项培训，推进建立基于网络的校本研修良性运行机制，示范引领校本研修转型提质</w:t>
      </w:r>
      <w:r>
        <w:rPr>
          <w:rFonts w:ascii="仿宋_GB2312" w:eastAsia="仿宋_GB2312" w:hAnsi="Times New Roman" w:hint="eastAsia"/>
          <w:sz w:val="32"/>
          <w:szCs w:val="32"/>
        </w:rPr>
        <w:t>。</w:t>
      </w:r>
      <w:r w:rsidRPr="00714E5A">
        <w:rPr>
          <w:rFonts w:ascii="仿宋_GB2312" w:eastAsia="仿宋_GB2312" w:hAnsi="Times New Roman" w:hint="eastAsia"/>
          <w:sz w:val="32"/>
          <w:szCs w:val="32"/>
        </w:rPr>
        <w:t>实施</w:t>
      </w:r>
      <w:proofErr w:type="gramStart"/>
      <w:r w:rsidRPr="00714E5A">
        <w:rPr>
          <w:rFonts w:ascii="仿宋_GB2312" w:eastAsia="仿宋_GB2312" w:hAnsi="Times New Roman" w:hint="eastAsia"/>
          <w:sz w:val="32"/>
          <w:szCs w:val="32"/>
        </w:rPr>
        <w:t>教师工</w:t>
      </w:r>
      <w:proofErr w:type="gramEnd"/>
      <w:r w:rsidRPr="00714E5A">
        <w:rPr>
          <w:rFonts w:ascii="仿宋_GB2312" w:eastAsia="仿宋_GB2312" w:hAnsi="Times New Roman" w:hint="eastAsia"/>
          <w:sz w:val="32"/>
          <w:szCs w:val="32"/>
        </w:rPr>
        <w:t>作坊高端研修，将集中面授与网络研修相结合，建设示范性</w:t>
      </w:r>
      <w:proofErr w:type="gramStart"/>
      <w:r w:rsidRPr="00714E5A">
        <w:rPr>
          <w:rFonts w:ascii="仿宋_GB2312" w:eastAsia="仿宋_GB2312" w:hAnsi="Times New Roman" w:hint="eastAsia"/>
          <w:sz w:val="32"/>
          <w:szCs w:val="32"/>
        </w:rPr>
        <w:t>教师工</w:t>
      </w:r>
      <w:proofErr w:type="gramEnd"/>
      <w:r w:rsidRPr="00714E5A">
        <w:rPr>
          <w:rFonts w:ascii="仿宋_GB2312" w:eastAsia="仿宋_GB2312" w:hAnsi="Times New Roman" w:hint="eastAsia"/>
          <w:sz w:val="32"/>
          <w:szCs w:val="32"/>
        </w:rPr>
        <w:t>作坊，培养</w:t>
      </w:r>
      <w:proofErr w:type="gramStart"/>
      <w:r w:rsidRPr="00714E5A">
        <w:rPr>
          <w:rFonts w:ascii="仿宋_GB2312" w:eastAsia="仿宋_GB2312" w:hAnsi="Times New Roman" w:hint="eastAsia"/>
          <w:sz w:val="32"/>
          <w:szCs w:val="32"/>
        </w:rPr>
        <w:t>教师工</w:t>
      </w:r>
      <w:proofErr w:type="gramEnd"/>
      <w:r w:rsidRPr="00714E5A">
        <w:rPr>
          <w:rFonts w:ascii="仿宋_GB2312" w:eastAsia="仿宋_GB2312" w:hAnsi="Times New Roman" w:hint="eastAsia"/>
          <w:sz w:val="32"/>
          <w:szCs w:val="32"/>
        </w:rPr>
        <w:t>作坊主持人，引领区县骨干教师教研员进行工作坊研修，打造信息技术环境下的示范性教师学习共同体。</w:t>
      </w:r>
    </w:p>
    <w:p w:rsidR="00E33E2C" w:rsidRPr="00C429D2" w:rsidRDefault="00E33E2C">
      <w:bookmarkStart w:id="0" w:name="_GoBack"/>
      <w:bookmarkEnd w:id="0"/>
    </w:p>
    <w:sectPr w:rsidR="00E33E2C" w:rsidRPr="00C42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D2"/>
    <w:rsid w:val="00C429D2"/>
    <w:rsid w:val="00E3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9D2"/>
    <w:pPr>
      <w:ind w:firstLineChars="200" w:firstLine="420"/>
    </w:pPr>
  </w:style>
  <w:style w:type="paragraph" w:styleId="a4">
    <w:name w:val="annotation text"/>
    <w:basedOn w:val="a"/>
    <w:link w:val="a5"/>
    <w:uiPriority w:val="99"/>
    <w:semiHidden/>
    <w:unhideWhenUsed/>
    <w:rsid w:val="00C429D2"/>
    <w:pPr>
      <w:jc w:val="left"/>
    </w:pPr>
    <w:rPr>
      <w:lang w:val="x-none" w:eastAsia="x-none"/>
    </w:rPr>
  </w:style>
  <w:style w:type="character" w:customStyle="1" w:styleId="Char">
    <w:name w:val="批注文字 Char"/>
    <w:basedOn w:val="a0"/>
    <w:uiPriority w:val="99"/>
    <w:semiHidden/>
    <w:rsid w:val="00C429D2"/>
    <w:rPr>
      <w:rFonts w:ascii="Calibri" w:eastAsia="宋体" w:hAnsi="Calibri" w:cs="Times New Roman"/>
    </w:rPr>
  </w:style>
  <w:style w:type="character" w:customStyle="1" w:styleId="a5">
    <w:name w:val="批注文字 字符"/>
    <w:link w:val="a4"/>
    <w:uiPriority w:val="99"/>
    <w:semiHidden/>
    <w:rsid w:val="00C429D2"/>
    <w:rPr>
      <w:rFonts w:ascii="Calibri" w:eastAsia="宋体"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9D2"/>
    <w:pPr>
      <w:ind w:firstLineChars="200" w:firstLine="420"/>
    </w:pPr>
  </w:style>
  <w:style w:type="paragraph" w:styleId="a4">
    <w:name w:val="annotation text"/>
    <w:basedOn w:val="a"/>
    <w:link w:val="a5"/>
    <w:uiPriority w:val="99"/>
    <w:semiHidden/>
    <w:unhideWhenUsed/>
    <w:rsid w:val="00C429D2"/>
    <w:pPr>
      <w:jc w:val="left"/>
    </w:pPr>
    <w:rPr>
      <w:lang w:val="x-none" w:eastAsia="x-none"/>
    </w:rPr>
  </w:style>
  <w:style w:type="character" w:customStyle="1" w:styleId="Char">
    <w:name w:val="批注文字 Char"/>
    <w:basedOn w:val="a0"/>
    <w:uiPriority w:val="99"/>
    <w:semiHidden/>
    <w:rsid w:val="00C429D2"/>
    <w:rPr>
      <w:rFonts w:ascii="Calibri" w:eastAsia="宋体" w:hAnsi="Calibri" w:cs="Times New Roman"/>
    </w:rPr>
  </w:style>
  <w:style w:type="character" w:customStyle="1" w:styleId="a5">
    <w:name w:val="批注文字 字符"/>
    <w:link w:val="a4"/>
    <w:uiPriority w:val="99"/>
    <w:semiHidden/>
    <w:rsid w:val="00C429D2"/>
    <w:rPr>
      <w:rFonts w:ascii="Calibri" w:eastAsia="宋体"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2018-03-13T06:49:00Z</dcterms:created>
  <dcterms:modified xsi:type="dcterms:W3CDTF">2018-03-13T06:49:00Z</dcterms:modified>
</cp:coreProperties>
</file>