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A450" w14:textId="77777777" w:rsidR="00F22BBB" w:rsidRDefault="00F22BBB" w:rsidP="00F22BBB">
      <w:pPr>
        <w:rPr>
          <w:rFonts w:eastAsia="黑体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 w14:paraId="423E7DC9" w14:textId="77777777" w:rsidR="00F22BBB" w:rsidRDefault="00F22BBB" w:rsidP="00F22BBB">
      <w:pPr>
        <w:jc w:val="center"/>
        <w:rPr>
          <w:rFonts w:eastAsia="方正小标宋简体" w:hint="eastAsia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2021</w:t>
      </w:r>
      <w:r>
        <w:rPr>
          <w:rFonts w:eastAsia="方正小标宋简体" w:hint="eastAsia"/>
          <w:bCs/>
          <w:sz w:val="36"/>
          <w:szCs w:val="36"/>
        </w:rPr>
        <w:t>年教师教学教法专题网络培训需求调查表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"/>
        <w:gridCol w:w="1246"/>
        <w:gridCol w:w="1224"/>
        <w:gridCol w:w="4664"/>
      </w:tblGrid>
      <w:tr w:rsidR="00F22BBB" w14:paraId="7F80186F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726C5112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需求序号</w:t>
            </w:r>
          </w:p>
        </w:tc>
        <w:tc>
          <w:tcPr>
            <w:tcW w:w="751" w:type="pct"/>
            <w:vAlign w:val="center"/>
          </w:tcPr>
          <w:p w14:paraId="406F2390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学段</w:t>
            </w:r>
          </w:p>
        </w:tc>
        <w:tc>
          <w:tcPr>
            <w:tcW w:w="738" w:type="pct"/>
            <w:vAlign w:val="center"/>
          </w:tcPr>
          <w:p w14:paraId="02B42741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学科</w:t>
            </w:r>
          </w:p>
        </w:tc>
        <w:tc>
          <w:tcPr>
            <w:tcW w:w="2810" w:type="pct"/>
            <w:vAlign w:val="center"/>
          </w:tcPr>
          <w:p w14:paraId="54529738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培训主题</w:t>
            </w:r>
            <w:r>
              <w:rPr>
                <w:rFonts w:eastAsia="仿宋" w:hint="eastAsia"/>
                <w:b/>
                <w:bCs/>
                <w:color w:val="000000"/>
                <w:sz w:val="24"/>
              </w:rPr>
              <w:t>(</w:t>
            </w:r>
            <w:r>
              <w:rPr>
                <w:rFonts w:eastAsia="仿宋" w:hint="eastAsia"/>
                <w:b/>
                <w:bCs/>
                <w:color w:val="000000"/>
                <w:sz w:val="24"/>
              </w:rPr>
              <w:t>可另附页）</w:t>
            </w:r>
          </w:p>
        </w:tc>
      </w:tr>
      <w:tr w:rsidR="00F22BBB" w14:paraId="16DD0CC7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70364A0A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6DC35B3D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7A902BDE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07EFD578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6C798DC9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393FD9E7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619741D1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02C4D309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53E0A728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3254B1F9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0E414A37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79C8CC8F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275C8D13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249CE6F3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5B3663EA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763C720C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07F03956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25D45F34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5F5501E4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07A3CB83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50A3EAEA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3B77E3DB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016D2207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52BF155F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2D53D09E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31C3120B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23980557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1A11B02D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33A07275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3895A824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0376F646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05D289BD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78FAD4E0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49C57E93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75A87447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606045A4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685C993D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436FB23F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2F15E2BF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1849398C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5A81BF27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3E8F22A5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1430E7DD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333BCD8C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5D7E09E3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4C31607D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1D4F70D5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0BA8518E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534D7493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4DC88B9A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474E252D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1BF515C7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24513262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5A06B131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418CD9A6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21A074E1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23B09EBA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49C607E2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4D29396D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7F280E29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538680FB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6A0F088E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5DC81496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5FCAB900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252D8C18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3EB440F1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242C35BE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4F168BD8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2EFFC4CC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425E3AC3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5F644138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2426ECA5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04512D9E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394FB84D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044E6BE2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34012E0C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2C5048B8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1F0283D4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3E880C58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16C444F0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4F8D5D65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7D44D08B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54015111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518FDAA8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5D1CEBC3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02955FDE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378B6F5C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7B3C009A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47EFFF2B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2C15F79E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398D7B32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03BC0176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5E90CC9B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74062DBF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7DF7259E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61C92C5B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7DB79597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06F2CFB3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2C16B3A9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1FC2BA00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0D6B2CB1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639E3361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4725E91A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146C749F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517CC50C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0C665B5C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4DCB853A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13C2F3BD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390D6231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1DC1EC12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3AA02FA2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2E501E43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52A5C3F6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3C5B831E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F22BBB" w14:paraId="69D8E48F" w14:textId="77777777" w:rsidTr="002E61F0">
        <w:trPr>
          <w:trHeight w:val="454"/>
        </w:trPr>
        <w:tc>
          <w:tcPr>
            <w:tcW w:w="698" w:type="pct"/>
            <w:vAlign w:val="center"/>
          </w:tcPr>
          <w:p w14:paraId="338A1DAC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51" w:type="pct"/>
            <w:vAlign w:val="center"/>
          </w:tcPr>
          <w:p w14:paraId="54A10CA0" w14:textId="77777777" w:rsidR="00F22BBB" w:rsidRDefault="00F22BBB" w:rsidP="002E61F0">
            <w:pPr>
              <w:jc w:val="center"/>
              <w:rPr>
                <w:rFonts w:eastAsia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 w14:paraId="416E385B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2810" w:type="pct"/>
            <w:vAlign w:val="center"/>
          </w:tcPr>
          <w:p w14:paraId="3C74D9EB" w14:textId="77777777" w:rsidR="00F22BBB" w:rsidRDefault="00F22BBB" w:rsidP="002E61F0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</w:tbl>
    <w:p w14:paraId="6AE02B13" w14:textId="77777777" w:rsidR="00AC0834" w:rsidRDefault="00AC0834">
      <w:pPr>
        <w:rPr>
          <w:rFonts w:hint="eastAsia"/>
        </w:rPr>
      </w:pPr>
    </w:p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B"/>
    <w:rsid w:val="000371C6"/>
    <w:rsid w:val="00AC0834"/>
    <w:rsid w:val="00F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B6DE"/>
  <w15:chartTrackingRefBased/>
  <w15:docId w15:val="{8FD517A3-0EBB-41EC-B998-3170F7F5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F22B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22BBB"/>
    <w:pPr>
      <w:spacing w:beforeLines="100" w:afterLines="100" w:line="360" w:lineRule="auto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22BBB"/>
    <w:rPr>
      <w:rFonts w:ascii="Calibri" w:eastAsia="宋体" w:hAnsi="Calibri" w:cs="Arial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2021-01-26T01:57:00Z</dcterms:created>
  <dcterms:modified xsi:type="dcterms:W3CDTF">2021-01-26T01:58:00Z</dcterms:modified>
</cp:coreProperties>
</file>