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" w:after="48" w:line="360" w:lineRule="auto"/>
        <w:jc w:val="both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</w:t>
      </w:r>
    </w:p>
    <w:p>
      <w:pPr>
        <w:spacing w:before="48" w:after="48" w:line="360" w:lineRule="auto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4"/>
          <w:szCs w:val="24"/>
          <w:lang w:val="en-US" w:eastAsia="zh-CN"/>
        </w:rPr>
        <w:t>第三期</w:t>
      </w:r>
      <w:r>
        <w:rPr>
          <w:rFonts w:hint="eastAsia" w:ascii="方正小标宋简体" w:hAnsi="方正小标宋简体" w:eastAsia="方正小标宋简体" w:cs="方正小标宋简体"/>
          <w:b/>
          <w:bCs/>
          <w:sz w:val="24"/>
          <w:szCs w:val="24"/>
        </w:rPr>
        <w:t>幼儿园园长</w:t>
      </w:r>
      <w:r>
        <w:rPr>
          <w:rFonts w:hint="eastAsia" w:ascii="方正小标宋简体" w:hAnsi="方正小标宋简体" w:eastAsia="方正小标宋简体" w:cs="方正小标宋简体"/>
          <w:b/>
          <w:bCs/>
          <w:sz w:val="24"/>
          <w:szCs w:val="24"/>
          <w:lang w:val="en-US" w:eastAsia="zh-CN"/>
        </w:rPr>
        <w:t>岗位能力提升网络培训课程资源列</w:t>
      </w:r>
      <w:r>
        <w:rPr>
          <w:rFonts w:hint="eastAsia" w:ascii="方正小标宋简体" w:hAnsi="方正小标宋简体" w:eastAsia="方正小标宋简体" w:cs="方正小标宋简体"/>
          <w:b/>
          <w:bCs/>
          <w:sz w:val="24"/>
          <w:szCs w:val="24"/>
        </w:rPr>
        <w:t>表</w:t>
      </w:r>
    </w:p>
    <w:p>
      <w:pPr>
        <w:spacing w:before="48" w:after="48" w:line="360" w:lineRule="auto"/>
        <w:jc w:val="center"/>
        <w:rPr>
          <w:rFonts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（共提供</w:t>
      </w:r>
      <w:r>
        <w:rPr>
          <w:rFonts w:hint="eastAsia" w:ascii="仿宋" w:hAnsi="仿宋" w:eastAsia="仿宋" w:cs="仿宋"/>
          <w:bCs/>
          <w:szCs w:val="21"/>
          <w:lang w:val="en-US" w:eastAsia="zh-CN"/>
        </w:rPr>
        <w:t>60</w:t>
      </w:r>
      <w:r>
        <w:rPr>
          <w:rFonts w:hint="eastAsia" w:ascii="仿宋" w:hAnsi="仿宋" w:eastAsia="仿宋" w:cs="仿宋"/>
          <w:bCs/>
          <w:szCs w:val="21"/>
        </w:rPr>
        <w:t>学时课程，</w:t>
      </w:r>
      <w:r>
        <w:rPr>
          <w:rFonts w:hint="eastAsia" w:ascii="仿宋" w:hAnsi="仿宋" w:eastAsia="仿宋" w:cs="仿宋"/>
          <w:bCs/>
          <w:szCs w:val="21"/>
          <w:lang w:val="en-US" w:eastAsia="zh-CN"/>
        </w:rPr>
        <w:t>选修40学时即可</w:t>
      </w:r>
      <w:r>
        <w:rPr>
          <w:rFonts w:hint="eastAsia" w:ascii="仿宋" w:hAnsi="仿宋" w:eastAsia="仿宋" w:cs="仿宋"/>
          <w:bCs/>
          <w:szCs w:val="21"/>
          <w:lang w:eastAsia="zh-CN"/>
        </w:rPr>
        <w:t>，</w:t>
      </w:r>
      <w:r>
        <w:rPr>
          <w:rFonts w:hint="eastAsia" w:ascii="仿宋" w:hAnsi="仿宋" w:eastAsia="仿宋" w:cs="仿宋"/>
          <w:bCs/>
          <w:szCs w:val="21"/>
          <w:lang w:val="en-US" w:eastAsia="zh-CN"/>
        </w:rPr>
        <w:t>45</w:t>
      </w:r>
      <w:r>
        <w:rPr>
          <w:rFonts w:hint="eastAsia" w:ascii="仿宋" w:hAnsi="仿宋" w:eastAsia="仿宋" w:cs="仿宋"/>
          <w:bCs/>
          <w:szCs w:val="21"/>
        </w:rPr>
        <w:t>分钟/学时）</w:t>
      </w:r>
    </w:p>
    <w:tbl>
      <w:tblPr>
        <w:tblStyle w:val="4"/>
        <w:tblW w:w="54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3417"/>
        <w:gridCol w:w="1001"/>
        <w:gridCol w:w="2797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模块</w:t>
            </w:r>
          </w:p>
        </w:tc>
        <w:tc>
          <w:tcPr>
            <w:tcW w:w="183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课程名称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主讲人</w:t>
            </w:r>
          </w:p>
        </w:tc>
        <w:tc>
          <w:tcPr>
            <w:tcW w:w="150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单位与职务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时长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分钟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学前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教育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改革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与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发展</w:t>
            </w:r>
          </w:p>
        </w:tc>
        <w:tc>
          <w:tcPr>
            <w:tcW w:w="1836" w:type="pct"/>
            <w:vAlign w:val="center"/>
          </w:tcPr>
          <w:p>
            <w:pPr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学习贯彻全国教育大会精神 全力推动新时代教育工作迈上新台阶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陈宝生</w:t>
            </w:r>
          </w:p>
        </w:tc>
        <w:tc>
          <w:tcPr>
            <w:tcW w:w="1503" w:type="pct"/>
            <w:vAlign w:val="center"/>
          </w:tcPr>
          <w:p>
            <w:pPr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教育部党组书记、部长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9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1836" w:type="pct"/>
            <w:vAlign w:val="center"/>
          </w:tcPr>
          <w:p>
            <w:pPr>
              <w:jc w:val="both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推进基础教育改革发展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吕玉刚</w:t>
            </w:r>
          </w:p>
        </w:tc>
        <w:tc>
          <w:tcPr>
            <w:tcW w:w="1503" w:type="pct"/>
            <w:vAlign w:val="center"/>
          </w:tcPr>
          <w:p>
            <w:pPr>
              <w:jc w:val="both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教育部基础教育司司长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90" w:type="pct"/>
            <w:vMerge w:val="continue"/>
          </w:tcPr>
          <w:p>
            <w:pPr>
              <w:spacing w:before="48" w:after="48"/>
              <w:rPr>
                <w:rFonts w:ascii="黑体" w:hAnsi="黑体" w:eastAsia="黑体" w:cs="黑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6" w:type="pct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化解入园难入园贵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李天顺</w:t>
            </w:r>
          </w:p>
        </w:tc>
        <w:tc>
          <w:tcPr>
            <w:tcW w:w="1503" w:type="pct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原教育部基础教育二司副司长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</w:tcPr>
          <w:p>
            <w:pPr>
              <w:spacing w:before="48" w:after="48"/>
              <w:rPr>
                <w:rFonts w:ascii="黑体" w:hAnsi="黑体" w:eastAsia="黑体" w:cs="黑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6" w:type="pct"/>
            <w:vAlign w:val="center"/>
          </w:tcPr>
          <w:p>
            <w:pPr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推进学前教育普惠优质发展 实现幼有所育——《关于学前教育深化改革规范发展的若干意见》解读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易凌云</w:t>
            </w:r>
          </w:p>
        </w:tc>
        <w:tc>
          <w:tcPr>
            <w:tcW w:w="1503" w:type="pct"/>
            <w:vAlign w:val="center"/>
          </w:tcPr>
          <w:p>
            <w:pPr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中国教育科学研究院基础教育研究所副所长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  <w:t>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</w:tcPr>
          <w:p>
            <w:pPr>
              <w:spacing w:before="48" w:after="48"/>
              <w:rPr>
                <w:rFonts w:ascii="黑体" w:hAnsi="黑体" w:eastAsia="黑体" w:cs="黑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6" w:type="pct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  <w:highlight w:val="none"/>
              </w:rPr>
              <w:t>把握整合特征 推进信息技术与学前教育的深度融合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  <w:highlight w:val="none"/>
              </w:rPr>
              <w:t>潘克明</w:t>
            </w:r>
          </w:p>
        </w:tc>
        <w:tc>
          <w:tcPr>
            <w:tcW w:w="1503" w:type="pct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  <w:highlight w:val="none"/>
              </w:rPr>
              <w:t>中国教育技术协会学术委员会副主任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  <w:t>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90" w:type="pct"/>
            <w:vMerge w:val="restart"/>
            <w:vAlign w:val="center"/>
          </w:tcPr>
          <w:p>
            <w:pPr>
              <w:spacing w:before="48" w:after="48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园所</w:t>
            </w:r>
          </w:p>
          <w:p>
            <w:pPr>
              <w:spacing w:before="48" w:after="48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规划</w:t>
            </w:r>
          </w:p>
          <w:p>
            <w:pPr>
              <w:spacing w:before="48" w:after="48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与</w:t>
            </w:r>
          </w:p>
          <w:p>
            <w:pPr>
              <w:spacing w:before="48" w:after="48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文化</w:t>
            </w:r>
          </w:p>
          <w:p>
            <w:pPr>
              <w:spacing w:before="48" w:after="48"/>
              <w:jc w:val="center"/>
              <w:rPr>
                <w:rFonts w:hint="default" w:ascii="黑体" w:hAnsi="黑体" w:eastAsia="黑体" w:cs="黑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建设</w:t>
            </w:r>
          </w:p>
        </w:tc>
        <w:tc>
          <w:tcPr>
            <w:tcW w:w="1836" w:type="pct"/>
            <w:vAlign w:val="center"/>
          </w:tcPr>
          <w:p>
            <w:pPr>
              <w:rPr>
                <w:rFonts w:hint="eastAsia"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幼儿园品牌建设的实践与思考</w:t>
            </w:r>
          </w:p>
        </w:tc>
        <w:tc>
          <w:tcPr>
            <w:tcW w:w="538" w:type="pct"/>
            <w:vAlign w:val="center"/>
          </w:tcPr>
          <w:p>
            <w:pPr>
              <w:rPr>
                <w:rFonts w:hint="default" w:ascii="仿宋" w:hAnsi="仿宋" w:eastAsia="仿宋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highlight w:val="none"/>
                <w:lang w:val="en-US" w:eastAsia="zh-CN"/>
              </w:rPr>
              <w:t>朱继文</w:t>
            </w:r>
          </w:p>
        </w:tc>
        <w:tc>
          <w:tcPr>
            <w:tcW w:w="1503" w:type="pct"/>
            <w:vAlign w:val="center"/>
          </w:tcPr>
          <w:p>
            <w:pPr>
              <w:rPr>
                <w:rFonts w:hint="eastAsia"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Cs w:val="21"/>
                <w:highlight w:val="none"/>
              </w:rPr>
              <w:t>北京市丰台区第一幼儿园园长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</w:tcPr>
          <w:p>
            <w:pPr>
              <w:spacing w:before="48" w:after="48"/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1836" w:type="pct"/>
            <w:vAlign w:val="center"/>
          </w:tcPr>
          <w:p>
            <w:pPr>
              <w:rPr>
                <w:rFonts w:hint="eastAsia"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“和”而不同，“合”作共赢，和谐发展——创建“和合文化”的实践探索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  <w:highlight w:val="none"/>
              </w:rPr>
              <w:t>王  岚</w:t>
            </w:r>
          </w:p>
        </w:tc>
        <w:tc>
          <w:tcPr>
            <w:tcW w:w="1503" w:type="pct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  <w:highlight w:val="none"/>
              </w:rPr>
              <w:t>北京市西城区三教寺幼儿园园长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</w:tcPr>
          <w:p>
            <w:pPr>
              <w:spacing w:before="48" w:after="48"/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1836" w:type="pct"/>
            <w:vAlign w:val="center"/>
          </w:tcPr>
          <w:p>
            <w:pPr>
              <w:rPr>
                <w:rFonts w:hint="eastAsia"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幼儿园的示范辐射作用——以长沙师范学院附属第二幼儿园为例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罗晓红</w:t>
            </w:r>
          </w:p>
        </w:tc>
        <w:tc>
          <w:tcPr>
            <w:tcW w:w="1503" w:type="pct"/>
            <w:vAlign w:val="center"/>
          </w:tcPr>
          <w:p>
            <w:pPr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长沙师范学院附属第二幼儿园园长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</w:tcPr>
          <w:p>
            <w:pPr>
              <w:spacing w:before="48" w:after="48"/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1836" w:type="pct"/>
            <w:vAlign w:val="center"/>
          </w:tcPr>
          <w:p>
            <w:pPr>
              <w:rPr>
                <w:rFonts w:hint="eastAsia"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幼儿园人力资源规划之绩效考核与薪酬管理</w:t>
            </w:r>
          </w:p>
        </w:tc>
        <w:tc>
          <w:tcPr>
            <w:tcW w:w="538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李  萍</w:t>
            </w:r>
          </w:p>
        </w:tc>
        <w:tc>
          <w:tcPr>
            <w:tcW w:w="1503" w:type="pct"/>
            <w:vAlign w:val="center"/>
          </w:tcPr>
          <w:p>
            <w:pPr>
              <w:pStyle w:val="6"/>
              <w:ind w:firstLine="0" w:firstLineChars="0"/>
              <w:jc w:val="left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山西省太原市煤炭气化（集团）有限责任公司第一幼儿园园长</w:t>
            </w:r>
          </w:p>
        </w:tc>
        <w:tc>
          <w:tcPr>
            <w:tcW w:w="631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</w:tcPr>
          <w:p>
            <w:pPr>
              <w:spacing w:before="48" w:after="48"/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1836" w:type="pct"/>
            <w:vAlign w:val="center"/>
          </w:tcPr>
          <w:p>
            <w:pPr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幼儿园办园条件督导评估指标与要点</w:t>
            </w:r>
          </w:p>
        </w:tc>
        <w:tc>
          <w:tcPr>
            <w:tcW w:w="53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周丛笑</w:t>
            </w:r>
          </w:p>
        </w:tc>
        <w:tc>
          <w:tcPr>
            <w:tcW w:w="1503" w:type="pct"/>
            <w:vAlign w:val="center"/>
          </w:tcPr>
          <w:p>
            <w:pPr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湖南省教育科学研究院基教所研究员</w:t>
            </w:r>
          </w:p>
        </w:tc>
        <w:tc>
          <w:tcPr>
            <w:tcW w:w="63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</w:tcPr>
          <w:p>
            <w:pPr>
              <w:spacing w:before="48" w:after="48"/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1836" w:type="pct"/>
            <w:vAlign w:val="center"/>
          </w:tcPr>
          <w:p>
            <w:pPr>
              <w:rPr>
                <w:rFonts w:hint="eastAsia"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幼儿园应急预案的制定与演练</w:t>
            </w:r>
          </w:p>
        </w:tc>
        <w:tc>
          <w:tcPr>
            <w:tcW w:w="53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姜  玲</w:t>
            </w:r>
          </w:p>
        </w:tc>
        <w:tc>
          <w:tcPr>
            <w:tcW w:w="1503" w:type="pct"/>
            <w:vAlign w:val="center"/>
          </w:tcPr>
          <w:p>
            <w:pPr>
              <w:rPr>
                <w:rFonts w:hint="default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辽宁省沈阳市政府机关幼儿园园长</w:t>
            </w:r>
          </w:p>
        </w:tc>
        <w:tc>
          <w:tcPr>
            <w:tcW w:w="63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</w:tcPr>
          <w:p>
            <w:pPr>
              <w:spacing w:before="48" w:after="48"/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1836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幼儿园安全管理案例分析</w:t>
            </w:r>
          </w:p>
        </w:tc>
        <w:tc>
          <w:tcPr>
            <w:tcW w:w="53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赵建新</w:t>
            </w:r>
          </w:p>
        </w:tc>
        <w:tc>
          <w:tcPr>
            <w:tcW w:w="1503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河北省廊坊市教育局教育督导室主任</w:t>
            </w:r>
          </w:p>
        </w:tc>
        <w:tc>
          <w:tcPr>
            <w:tcW w:w="63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pct"/>
            <w:vMerge w:val="continue"/>
          </w:tcPr>
          <w:p>
            <w:pPr>
              <w:spacing w:before="48" w:after="48"/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1836" w:type="pct"/>
            <w:vAlign w:val="center"/>
          </w:tcPr>
          <w:p>
            <w:pPr>
              <w:rPr>
                <w:rFonts w:hint="eastAsia"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信息技术支持下的幼儿园管理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刘  莹</w:t>
            </w:r>
          </w:p>
        </w:tc>
        <w:tc>
          <w:tcPr>
            <w:tcW w:w="1503" w:type="pct"/>
            <w:vAlign w:val="center"/>
          </w:tcPr>
          <w:p>
            <w:pPr>
              <w:rPr>
                <w:rFonts w:hint="default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济南市经五幼儿园园长</w:t>
            </w:r>
          </w:p>
        </w:tc>
        <w:tc>
          <w:tcPr>
            <w:tcW w:w="63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</w:tcPr>
          <w:p>
            <w:pPr>
              <w:spacing w:before="48" w:after="48"/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1836" w:type="pct"/>
            <w:vAlign w:val="center"/>
          </w:tcPr>
          <w:p>
            <w:pPr>
              <w:rPr>
                <w:rFonts w:hint="default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信息技术背景下的智慧幼儿园建设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王秋霞</w:t>
            </w:r>
          </w:p>
        </w:tc>
        <w:tc>
          <w:tcPr>
            <w:tcW w:w="1503" w:type="pct"/>
            <w:vAlign w:val="center"/>
          </w:tcPr>
          <w:p>
            <w:pPr>
              <w:rPr>
                <w:rFonts w:hint="default" w:ascii="仿宋" w:hAnsi="仿宋" w:eastAsia="仿宋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  <w:highlight w:val="none"/>
                <w:lang w:val="en-US" w:eastAsia="zh-CN"/>
              </w:rPr>
              <w:t>大连市甘井子区教育局幼儿园、教育局蓝山幼儿园园长</w:t>
            </w:r>
          </w:p>
        </w:tc>
        <w:tc>
          <w:tcPr>
            <w:tcW w:w="63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</w:tcPr>
          <w:p>
            <w:pPr>
              <w:spacing w:before="48" w:after="48"/>
              <w:rPr>
                <w:rFonts w:ascii="黑体" w:hAnsi="黑体" w:eastAsia="黑体" w:cs="黑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6" w:type="pct"/>
            <w:vAlign w:val="center"/>
          </w:tcPr>
          <w:p>
            <w:pPr>
              <w:spacing w:before="48" w:after="48"/>
              <w:rPr>
                <w:rFonts w:ascii="黑体" w:hAnsi="黑体" w:eastAsia="黑体" w:cs="黑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幼儿园网络危机公关处理</w:t>
            </w:r>
          </w:p>
        </w:tc>
        <w:tc>
          <w:tcPr>
            <w:tcW w:w="538" w:type="pct"/>
            <w:vAlign w:val="center"/>
          </w:tcPr>
          <w:p>
            <w:pPr>
              <w:spacing w:before="48" w:after="48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王宇凡</w:t>
            </w:r>
          </w:p>
        </w:tc>
        <w:tc>
          <w:tcPr>
            <w:tcW w:w="1503" w:type="pct"/>
          </w:tcPr>
          <w:p>
            <w:pPr>
              <w:spacing w:before="48" w:after="48"/>
              <w:rPr>
                <w:rFonts w:ascii="黑体" w:hAnsi="黑体" w:eastAsia="黑体" w:cs="黑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北京市丰台区芳庄第二幼儿园副园长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保育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教育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领导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与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创新</w:t>
            </w:r>
          </w:p>
        </w:tc>
        <w:tc>
          <w:tcPr>
            <w:tcW w:w="1836" w:type="pct"/>
            <w:vAlign w:val="center"/>
          </w:tcPr>
          <w:p>
            <w:pPr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幼儿园保育教育督导评估——以湖南省幼儿园保育教育督导评估为例</w:t>
            </w:r>
          </w:p>
        </w:tc>
        <w:tc>
          <w:tcPr>
            <w:tcW w:w="53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张  洁</w:t>
            </w:r>
          </w:p>
        </w:tc>
        <w:tc>
          <w:tcPr>
            <w:tcW w:w="1503" w:type="pct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湖南省长沙市教育局幼儿园园长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1836" w:type="pct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以儿童为中心的幼儿园保教管理</w:t>
            </w:r>
          </w:p>
        </w:tc>
        <w:tc>
          <w:tcPr>
            <w:tcW w:w="53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朱继文</w:t>
            </w:r>
          </w:p>
        </w:tc>
        <w:tc>
          <w:tcPr>
            <w:tcW w:w="1503" w:type="pct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北京市丰台区第一幼儿园园长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1836" w:type="pct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以图画故事为载体，提高幼儿多元表达能力</w:t>
            </w:r>
          </w:p>
        </w:tc>
        <w:tc>
          <w:tcPr>
            <w:tcW w:w="53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申桂红</w:t>
            </w:r>
          </w:p>
        </w:tc>
        <w:tc>
          <w:tcPr>
            <w:tcW w:w="1503" w:type="pct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北京市西城区槐柏幼儿园原园长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1836" w:type="pc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信息技术支持下的幼儿</w:t>
            </w: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发展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评价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温剑青</w:t>
            </w:r>
          </w:p>
        </w:tc>
        <w:tc>
          <w:tcPr>
            <w:tcW w:w="1503" w:type="pc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上海市静安区安庆幼儿园园长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  <w:vAlign w:val="center"/>
          </w:tcPr>
          <w:p>
            <w:pPr>
              <w:spacing w:before="48" w:after="48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1836" w:type="pct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传承优秀传统文化 做有根有魂的学前教育——北京市西城区三教寺幼儿园传统文化课程介绍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王  岚</w:t>
            </w:r>
          </w:p>
        </w:tc>
        <w:tc>
          <w:tcPr>
            <w:tcW w:w="1503" w:type="pct"/>
            <w:vAlign w:val="center"/>
          </w:tcPr>
          <w:p>
            <w:pPr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北京市西城区三教寺幼儿园园长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836" w:type="pct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课程游戏化背景下的“玩中学”——江苏省海门市民生幼儿园课程游戏化建设实践探索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王  丽</w:t>
            </w:r>
          </w:p>
        </w:tc>
        <w:tc>
          <w:tcPr>
            <w:tcW w:w="1503" w:type="pct"/>
            <w:vAlign w:val="center"/>
          </w:tcPr>
          <w:p>
            <w:pPr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江苏省海门市民生幼儿园园长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836" w:type="pc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适应幼儿身心发展特点    构建园本课程体系</w:t>
            </w:r>
          </w:p>
        </w:tc>
        <w:tc>
          <w:tcPr>
            <w:tcW w:w="53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  <w:lang w:val="en-US" w:eastAsia="zh-CN"/>
              </w:rPr>
              <w:t>刘  锦</w:t>
            </w:r>
          </w:p>
        </w:tc>
        <w:tc>
          <w:tcPr>
            <w:tcW w:w="1503" w:type="pc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中国人民解放军92493部队机关幼儿园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1836" w:type="pct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以儿童为本的幼儿园课程建构——兼论学前儿童语言领域的关键经验及教师的指导策略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李敏谊</w:t>
            </w:r>
          </w:p>
        </w:tc>
        <w:tc>
          <w:tcPr>
            <w:tcW w:w="1503" w:type="pct"/>
            <w:vAlign w:val="center"/>
          </w:tcPr>
          <w:p>
            <w:pPr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北京师范大学教育学部学前教育研究所副教授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1836" w:type="pct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highlight w:val="none"/>
              </w:rPr>
              <w:t>“全日制混龄教育”办园模式下的园本课程建设与实践</w:t>
            </w:r>
          </w:p>
        </w:tc>
        <w:tc>
          <w:tcPr>
            <w:tcW w:w="53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潘丽新</w:t>
            </w:r>
          </w:p>
        </w:tc>
        <w:tc>
          <w:tcPr>
            <w:tcW w:w="1503" w:type="pct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  <w:highlight w:val="none"/>
              </w:rPr>
              <w:t>大连市实验幼儿园</w:t>
            </w:r>
            <w:r>
              <w:rPr>
                <w:rFonts w:hint="eastAsia" w:ascii="仿宋" w:hAnsi="仿宋" w:eastAsia="仿宋" w:cs="Times New Roman"/>
                <w:bCs/>
                <w:szCs w:val="21"/>
                <w:highlight w:val="none"/>
                <w:lang w:val="en-US" w:eastAsia="zh-CN"/>
              </w:rPr>
              <w:t>园长</w:t>
            </w:r>
          </w:p>
        </w:tc>
        <w:tc>
          <w:tcPr>
            <w:tcW w:w="63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1836" w:type="pct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本土资源课程的园本化——以重庆春风幼儿园为例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欧治琴</w:t>
            </w:r>
          </w:p>
        </w:tc>
        <w:tc>
          <w:tcPr>
            <w:tcW w:w="1503" w:type="pct"/>
            <w:vAlign w:val="center"/>
          </w:tcPr>
          <w:p>
            <w:pPr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重庆市沙坪坝区春风教育集团董事长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1836" w:type="pct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信息技术与幼儿园课程整合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王宇凡</w:t>
            </w:r>
          </w:p>
        </w:tc>
        <w:tc>
          <w:tcPr>
            <w:tcW w:w="1503" w:type="pct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北京市丰台区芳庄第二幼儿园副园长</w:t>
            </w:r>
          </w:p>
        </w:tc>
        <w:tc>
          <w:tcPr>
            <w:tcW w:w="63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restart"/>
            <w:vAlign w:val="center"/>
          </w:tcPr>
          <w:p>
            <w:pPr>
              <w:spacing w:before="48" w:after="48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highlight w:val="none"/>
                <w:lang w:val="en-US" w:eastAsia="zh-CN"/>
              </w:rPr>
              <w:t>教师</w:t>
            </w:r>
          </w:p>
          <w:p>
            <w:pPr>
              <w:spacing w:before="48" w:after="48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highlight w:val="none"/>
                <w:lang w:val="en-US" w:eastAsia="zh-CN"/>
              </w:rPr>
              <w:t>评价</w:t>
            </w:r>
          </w:p>
          <w:p>
            <w:pPr>
              <w:spacing w:before="48" w:after="48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highlight w:val="none"/>
                <w:lang w:val="en-US" w:eastAsia="zh-CN"/>
              </w:rPr>
              <w:t>与</w:t>
            </w:r>
          </w:p>
          <w:p>
            <w:pPr>
              <w:spacing w:before="48" w:after="48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highlight w:val="none"/>
                <w:lang w:val="en-US" w:eastAsia="zh-CN"/>
              </w:rPr>
              <w:t>专业</w:t>
            </w:r>
          </w:p>
          <w:p>
            <w:pPr>
              <w:spacing w:before="48" w:after="48"/>
              <w:jc w:val="center"/>
              <w:rPr>
                <w:rFonts w:hint="default" w:ascii="黑体" w:hAnsi="黑体" w:eastAsia="黑体" w:cs="黑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highlight w:val="none"/>
                <w:lang w:val="en-US" w:eastAsia="zh-CN"/>
              </w:rPr>
              <w:t>发展</w:t>
            </w:r>
          </w:p>
        </w:tc>
        <w:tc>
          <w:tcPr>
            <w:tcW w:w="1836" w:type="pct"/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1"/>
                <w:highlight w:val="none"/>
              </w:rPr>
              <w:t>幼儿园教师专业成长与发展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1"/>
                <w:highlight w:val="none"/>
                <w:lang w:val="en-US" w:eastAsia="zh-CN"/>
              </w:rPr>
              <w:t>刘占兰</w:t>
            </w:r>
          </w:p>
        </w:tc>
        <w:tc>
          <w:tcPr>
            <w:tcW w:w="1503" w:type="pct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1"/>
                <w:highlight w:val="none"/>
              </w:rPr>
              <w:t>中国教育科学研究院基础教育研究中心研究员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1"/>
                <w:highlight w:val="none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  <w:vAlign w:val="center"/>
          </w:tcPr>
          <w:p>
            <w:pPr>
              <w:spacing w:before="48" w:after="48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36" w:type="pct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幼儿园教职工队伍督导评估——以湖南省幼儿园教职工队伍督导评估为例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刘亮辉</w:t>
            </w:r>
          </w:p>
        </w:tc>
        <w:tc>
          <w:tcPr>
            <w:tcW w:w="1503" w:type="pct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湖南省株洲市幼儿园总园长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</w:tcPr>
          <w:p>
            <w:pPr>
              <w:spacing w:before="48" w:after="48"/>
              <w:rPr>
                <w:rFonts w:ascii="黑体" w:hAnsi="黑体" w:eastAsia="黑体" w:cs="黑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6" w:type="pct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  <w:highlight w:val="none"/>
              </w:rPr>
              <w:t>“青年教师项目管理”培养模式的实践应用</w:t>
            </w:r>
          </w:p>
        </w:tc>
        <w:tc>
          <w:tcPr>
            <w:tcW w:w="538" w:type="pct"/>
            <w:vAlign w:val="center"/>
          </w:tcPr>
          <w:p>
            <w:pPr>
              <w:spacing w:line="300" w:lineRule="auto"/>
              <w:jc w:val="center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潘丽新</w:t>
            </w:r>
          </w:p>
        </w:tc>
        <w:tc>
          <w:tcPr>
            <w:tcW w:w="1503" w:type="pct"/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highlight w:val="none"/>
                <w:lang w:val="en-US" w:eastAsia="zh-CN"/>
              </w:rPr>
              <w:t>辽宁省大连市实验幼儿园园长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</w:tcPr>
          <w:p>
            <w:pPr>
              <w:spacing w:before="48" w:after="48"/>
              <w:rPr>
                <w:rFonts w:ascii="黑体" w:hAnsi="黑体" w:eastAsia="黑体" w:cs="黑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6" w:type="pct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  <w:highlight w:val="none"/>
              </w:rPr>
              <w:t>幼儿园员工激励的有效策略</w:t>
            </w:r>
          </w:p>
        </w:tc>
        <w:tc>
          <w:tcPr>
            <w:tcW w:w="538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李艳艳</w:t>
            </w:r>
          </w:p>
        </w:tc>
        <w:tc>
          <w:tcPr>
            <w:tcW w:w="1503" w:type="pct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  <w:highlight w:val="none"/>
              </w:rPr>
              <w:t>沈阳市诺贝尔幼儿园</w:t>
            </w:r>
            <w:r>
              <w:rPr>
                <w:rFonts w:hint="eastAsia" w:ascii="仿宋" w:hAnsi="仿宋" w:eastAsia="仿宋" w:cs="Times New Roman"/>
                <w:bCs/>
                <w:szCs w:val="21"/>
                <w:highlight w:val="none"/>
                <w:lang w:val="en-US" w:eastAsia="zh-CN"/>
              </w:rPr>
              <w:t>园长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</w:tcPr>
          <w:p>
            <w:pPr>
              <w:spacing w:before="48" w:after="48"/>
              <w:rPr>
                <w:rFonts w:ascii="黑体" w:hAnsi="黑体" w:eastAsia="黑体" w:cs="黑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6" w:type="pct"/>
            <w:vAlign w:val="center"/>
          </w:tcPr>
          <w:p>
            <w:pPr>
              <w:spacing w:line="300" w:lineRule="auto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做教师专业发展的领路人</w:t>
            </w:r>
          </w:p>
        </w:tc>
        <w:tc>
          <w:tcPr>
            <w:tcW w:w="538" w:type="pct"/>
            <w:vAlign w:val="center"/>
          </w:tcPr>
          <w:p>
            <w:pPr>
              <w:spacing w:line="300" w:lineRule="auto"/>
              <w:jc w:val="center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肖  文</w:t>
            </w:r>
          </w:p>
        </w:tc>
        <w:tc>
          <w:tcPr>
            <w:tcW w:w="1503" w:type="pct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  <w:highlight w:val="none"/>
              </w:rPr>
              <w:t>沈阳市浑南区花语幼儿园</w:t>
            </w:r>
            <w:r>
              <w:rPr>
                <w:rFonts w:hint="eastAsia" w:ascii="仿宋" w:hAnsi="仿宋" w:eastAsia="仿宋" w:cs="Times New Roman"/>
                <w:bCs/>
                <w:szCs w:val="21"/>
                <w:highlight w:val="none"/>
                <w:lang w:val="en-US" w:eastAsia="zh-CN"/>
              </w:rPr>
              <w:t>园长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</w:tcPr>
          <w:p>
            <w:pPr>
              <w:spacing w:before="48" w:after="48"/>
              <w:rPr>
                <w:rFonts w:ascii="黑体" w:hAnsi="黑体" w:eastAsia="黑体" w:cs="黑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6" w:type="pct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幼儿园教师专业成长之路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周  永</w:t>
            </w:r>
          </w:p>
        </w:tc>
        <w:tc>
          <w:tcPr>
            <w:tcW w:w="1503" w:type="pct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重庆市沙坪坝区新桥医院幼儿园园长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restart"/>
            <w:vAlign w:val="center"/>
          </w:tcPr>
          <w:p>
            <w:pPr>
              <w:spacing w:before="48" w:after="48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highlight w:val="none"/>
              </w:rPr>
              <w:t>教科</w:t>
            </w:r>
          </w:p>
          <w:p>
            <w:pPr>
              <w:spacing w:before="48" w:after="48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highlight w:val="none"/>
              </w:rPr>
              <w:t>研组</w:t>
            </w:r>
          </w:p>
          <w:p>
            <w:pPr>
              <w:spacing w:before="48" w:after="48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highlight w:val="none"/>
              </w:rPr>
              <w:t>织与</w:t>
            </w:r>
          </w:p>
          <w:p>
            <w:pPr>
              <w:spacing w:before="48" w:after="48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highlight w:val="none"/>
              </w:rPr>
              <w:t>实施</w:t>
            </w:r>
          </w:p>
        </w:tc>
        <w:tc>
          <w:tcPr>
            <w:tcW w:w="1836" w:type="pct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让园本教研更有实效——如何做一个合格的教研组长</w:t>
            </w:r>
          </w:p>
        </w:tc>
        <w:tc>
          <w:tcPr>
            <w:tcW w:w="53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韩冰川</w:t>
            </w:r>
          </w:p>
        </w:tc>
        <w:tc>
          <w:tcPr>
            <w:tcW w:w="1503" w:type="pct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山东省淄博市市直机关第三幼儿园副园长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</w:tcPr>
          <w:p>
            <w:pPr>
              <w:spacing w:before="48" w:after="48"/>
              <w:rPr>
                <w:rFonts w:ascii="黑体" w:hAnsi="黑体" w:eastAsia="黑体" w:cs="黑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6" w:type="pct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幼儿园教研组的</w:t>
            </w: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建设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与教研活动创新</w:t>
            </w:r>
          </w:p>
        </w:tc>
        <w:tc>
          <w:tcPr>
            <w:tcW w:w="53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李  琳</w:t>
            </w:r>
          </w:p>
        </w:tc>
        <w:tc>
          <w:tcPr>
            <w:tcW w:w="1503" w:type="pct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吉林省长春汽开区教师进修学校幼教部主任</w:t>
            </w:r>
          </w:p>
        </w:tc>
        <w:tc>
          <w:tcPr>
            <w:tcW w:w="6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</w:tcPr>
          <w:p>
            <w:pPr>
              <w:spacing w:before="48" w:after="48"/>
              <w:rPr>
                <w:rFonts w:ascii="黑体" w:hAnsi="黑体" w:eastAsia="黑体" w:cs="黑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6" w:type="pct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如何选题——园本科研的策略及方法</w:t>
            </w:r>
          </w:p>
        </w:tc>
        <w:tc>
          <w:tcPr>
            <w:tcW w:w="53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韩平花</w:t>
            </w:r>
          </w:p>
        </w:tc>
        <w:tc>
          <w:tcPr>
            <w:tcW w:w="1503" w:type="pct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北京市西城区广安幼儿园园长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</w:tcPr>
          <w:p>
            <w:pPr>
              <w:spacing w:before="48" w:after="48"/>
              <w:rPr>
                <w:rFonts w:ascii="黑体" w:hAnsi="黑体" w:eastAsia="黑体" w:cs="黑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6" w:type="pct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如何查阅文献——园本科研的策略及方法</w:t>
            </w:r>
          </w:p>
        </w:tc>
        <w:tc>
          <w:tcPr>
            <w:tcW w:w="53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韩平花</w:t>
            </w:r>
          </w:p>
        </w:tc>
        <w:tc>
          <w:tcPr>
            <w:tcW w:w="1503" w:type="pct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北京市西城区广安幼儿园园长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</w:tcPr>
          <w:p>
            <w:pPr>
              <w:spacing w:before="48" w:after="48"/>
              <w:rPr>
                <w:rFonts w:ascii="黑体" w:hAnsi="黑体" w:eastAsia="黑体" w:cs="黑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6" w:type="pct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如何设计研究方案——园本科研的策略及方法</w:t>
            </w:r>
          </w:p>
        </w:tc>
        <w:tc>
          <w:tcPr>
            <w:tcW w:w="53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韩平花</w:t>
            </w:r>
          </w:p>
        </w:tc>
        <w:tc>
          <w:tcPr>
            <w:tcW w:w="1503" w:type="pct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北京市西城区广安幼儿园园长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</w:tcPr>
          <w:p>
            <w:pPr>
              <w:spacing w:before="48" w:after="48"/>
              <w:rPr>
                <w:rFonts w:ascii="黑体" w:hAnsi="黑体" w:eastAsia="黑体" w:cs="黑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6" w:type="pct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幼儿园开展园本教研训一体机制的策略与实施</w:t>
            </w:r>
          </w:p>
        </w:tc>
        <w:tc>
          <w:tcPr>
            <w:tcW w:w="53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韩平花</w:t>
            </w:r>
          </w:p>
        </w:tc>
        <w:tc>
          <w:tcPr>
            <w:tcW w:w="1503" w:type="pct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北京市西城区广安幼儿园园长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幼小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衔接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与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家园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共育</w:t>
            </w:r>
          </w:p>
        </w:tc>
        <w:tc>
          <w:tcPr>
            <w:tcW w:w="1836" w:type="pct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幼儿园幼小衔接指导策略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熊飞跃</w:t>
            </w:r>
          </w:p>
        </w:tc>
        <w:tc>
          <w:tcPr>
            <w:tcW w:w="1503" w:type="pct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重庆市沙坪坝区大学城第一小学附属幼儿园园长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1836" w:type="pct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幼小衔接那些事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李忠静</w:t>
            </w:r>
          </w:p>
        </w:tc>
        <w:tc>
          <w:tcPr>
            <w:tcW w:w="1503" w:type="pct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陕西省西安市静潼淳幼儿园园长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1836" w:type="pc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  <w:highlight w:val="none"/>
              </w:rPr>
              <w:t>基于儿童未来发展的思考，探索幼小衔接的实践策略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  <w:lang w:val="en-US" w:eastAsia="zh-CN"/>
              </w:rPr>
              <w:t>杜春霞</w:t>
            </w:r>
          </w:p>
        </w:tc>
        <w:tc>
          <w:tcPr>
            <w:tcW w:w="1503" w:type="pct"/>
            <w:vAlign w:val="center"/>
          </w:tcPr>
          <w:p>
            <w:pPr>
              <w:jc w:val="left"/>
              <w:rPr>
                <w:rFonts w:hint="default" w:ascii="仿宋" w:hAnsi="仿宋" w:eastAsia="仿宋"/>
                <w:bCs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  <w:highlight w:val="none"/>
                <w:lang w:val="en-US" w:eastAsia="zh-CN"/>
              </w:rPr>
              <w:t>辽宁省沈阳市新非凡幼教集团园长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1836" w:type="pct"/>
            <w:vAlign w:val="center"/>
          </w:tcPr>
          <w:p>
            <w:pPr>
              <w:spacing w:before="48" w:after="48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幼儿园家庭社区互动形成儿童早期教育合力——北京师范大学实验幼儿园家庭社区共育的实践</w:t>
            </w:r>
          </w:p>
        </w:tc>
        <w:tc>
          <w:tcPr>
            <w:tcW w:w="538" w:type="pct"/>
            <w:vAlign w:val="center"/>
          </w:tcPr>
          <w:p>
            <w:pPr>
              <w:spacing w:before="48" w:after="48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高以华</w:t>
            </w:r>
          </w:p>
        </w:tc>
        <w:tc>
          <w:tcPr>
            <w:tcW w:w="1503" w:type="pct"/>
            <w:vAlign w:val="center"/>
          </w:tcPr>
          <w:p>
            <w:pPr>
              <w:spacing w:before="48" w:after="48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北京师范大学实验幼儿园奥林分园执行园长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</w:rPr>
              <w:t>47</w:t>
            </w:r>
          </w:p>
        </w:tc>
      </w:tr>
    </w:tbl>
    <w:p>
      <w:pPr>
        <w:spacing w:before="156" w:beforeLines="50"/>
        <w:ind w:firstLine="240" w:firstLineChars="100"/>
        <w:jc w:val="left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注：1.个别课程或稍有调整，请以平台最终发布课程为准；</w:t>
      </w:r>
    </w:p>
    <w:p>
      <w:pPr>
        <w:ind w:firstLine="720" w:firstLineChars="3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2.课程主讲人职务为课程录制时的职务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0245F"/>
    <w:rsid w:val="613024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0" w:afterAutospacing="0" w:line="640" w:lineRule="exact"/>
      <w:ind w:firstLine="643" w:firstLineChars="200"/>
      <w:jc w:val="left"/>
      <w:outlineLvl w:val="0"/>
    </w:pPr>
    <w:rPr>
      <w:rFonts w:hint="eastAsia" w:ascii="宋体" w:hAnsi="宋体" w:eastAsia="宋体"/>
      <w:b/>
      <w:kern w:val="44"/>
      <w:sz w:val="30"/>
      <w:szCs w:val="4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2"/>
    <w:basedOn w:val="1"/>
    <w:qFormat/>
    <w:uiPriority w:val="99"/>
    <w:pPr>
      <w:ind w:firstLine="420" w:firstLineChars="200"/>
    </w:pPr>
    <w:rPr>
      <w:rFonts w:ascii="Cambria" w:hAnsi="Cambr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2021-03-18T09:48:00Z</dcterms:created>
  <dc:creator>孙赛</dc:creator>
  <cp:lastModifiedBy>孙赛</cp:lastModifiedBy>
  <dcterms:modified xsi:type="dcterms:W3CDTF">2021-03-18T09:48:34Z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