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360" w:lineRule="auto"/>
        <w:jc w:val="both"/>
        <w:textAlignment w:val="baseline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color="000000"/>
          <w:lang w:val="zh-TW" w:eastAsia="zh-TW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color="000000"/>
          <w:lang w:val="zh-TW" w:eastAsia="zh-TW" w:bidi="ar-SA"/>
        </w:rPr>
        <w:t>附件2</w:t>
      </w:r>
    </w:p>
    <w:p>
      <w:pPr>
        <w:pStyle w:val="8"/>
        <w:spacing w:line="700" w:lineRule="exact"/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zh-TW" w:eastAsia="zh-TW"/>
        </w:rPr>
      </w:pPr>
      <w:r>
        <w:rPr>
          <w:rFonts w:ascii="黑体" w:hAnsi="黑体" w:eastAsia="黑体" w:cs="黑体"/>
          <w:b/>
          <w:bCs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zh-TW" w:eastAsia="zh-TW"/>
        </w:rPr>
        <w:t>中国地质大学（武汉）中层干部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专题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zh-TW" w:eastAsia="zh-TW"/>
        </w:rPr>
        <w:t>网络培训操作提示</w:t>
      </w:r>
    </w:p>
    <w:p>
      <w:pPr>
        <w:pStyle w:val="8"/>
        <w:spacing w:before="156"/>
        <w:ind w:left="3" w:hanging="3"/>
        <w:jc w:val="center"/>
        <w:rPr>
          <w:rFonts w:hint="default" w:ascii="黑体" w:hAnsi="黑体" w:eastAsia="黑体" w:cs="黑体"/>
          <w:b/>
          <w:bCs/>
          <w:sz w:val="32"/>
          <w:szCs w:val="32"/>
        </w:rPr>
      </w:pPr>
    </w:p>
    <w:p>
      <w:pPr>
        <w:pStyle w:val="8"/>
        <w:spacing w:line="540" w:lineRule="exact"/>
        <w:ind w:firstLine="643"/>
        <w:rPr>
          <w:rFonts w:hint="default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一、培训对象：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全体中层干部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  <w:t>党外代表人士及高层次人才、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部分中层以下党政干部</w:t>
      </w:r>
    </w:p>
    <w:p>
      <w:pPr>
        <w:pStyle w:val="8"/>
        <w:spacing w:line="540" w:lineRule="exact"/>
        <w:ind w:firstLine="643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二、培训时间：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——202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31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日</w:t>
      </w:r>
    </w:p>
    <w:p>
      <w:pPr>
        <w:pStyle w:val="8"/>
        <w:spacing w:line="540" w:lineRule="exact"/>
        <w:ind w:firstLine="643"/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三、登陆方法：</w:t>
      </w:r>
    </w:p>
    <w:p>
      <w:pPr>
        <w:pStyle w:val="8"/>
        <w:spacing w:line="540" w:lineRule="exact"/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进入中国教育干部网络学院（</w:t>
      </w:r>
      <w:r>
        <w:rPr>
          <w:rFonts w:ascii="仿宋_GB2312" w:hAnsi="仿宋_GB2312" w:eastAsia="仿宋_GB2312" w:cs="仿宋_GB2312"/>
          <w:sz w:val="32"/>
          <w:szCs w:val="32"/>
        </w:rPr>
        <w:t>www.enaea.edu.cn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），页面右上角使用账号密码登陆，可使用原来参加培训的账号登陆（如忘记密码，可通过账号或手机号找回密码，或重新注册账号），</w:t>
      </w:r>
      <w:r>
        <w:rPr>
          <w:rFonts w:ascii="仿宋_GB2312" w:hAnsi="仿宋_GB2312" w:eastAsia="仿宋_GB2312" w:cs="仿宋_GB2312"/>
          <w:sz w:val="32"/>
          <w:szCs w:val="32"/>
          <w:u w:val="single"/>
          <w:lang w:val="zh-TW" w:eastAsia="zh-TW"/>
        </w:rPr>
        <w:t>登录成功后绑定学习卡卡号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，即可参加培训学习活动。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  <w:t>也可登录我校“网上党校”学习平（www.uucps.edu.cn）开展学习。</w:t>
      </w:r>
    </w:p>
    <w:p>
      <w:pPr>
        <w:pStyle w:val="8"/>
        <w:spacing w:line="540" w:lineRule="exact"/>
        <w:ind w:firstLine="643"/>
        <w:rPr>
          <w:rFonts w:hint="default" w:ascii="仿宋_GB2312" w:hAnsi="仿宋_GB2312" w:eastAsia="仿宋_GB2312" w:cs="仿宋_GB2312"/>
          <w:sz w:val="32"/>
          <w:szCs w:val="32"/>
          <w:u w:color="FF0000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党委党校为每位参训学员分配一个学习卡卡号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TW" w:eastAsia="zh-CN"/>
        </w:rPr>
        <w:t>，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lang w:val="zh-TW" w:eastAsia="zh-TW"/>
        </w:rPr>
        <w:t>学习卡卡号为一人一号，非登陆账号密码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。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CN"/>
        </w:rPr>
        <w:t>各二级党委参训学员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TW" w:eastAsia="zh-TW"/>
        </w:rPr>
        <w:t>学习卡号</w:t>
      </w:r>
      <w:r>
        <w:rPr>
          <w:rFonts w:hint="eastAsia" w:ascii="仿宋_GB2312" w:hAnsi="仿宋_GB2312" w:eastAsia="仿宋_GB2312" w:cs="仿宋_GB2312"/>
          <w:sz w:val="32"/>
          <w:szCs w:val="32"/>
          <w:u w:color="FF0000"/>
          <w:lang w:val="en-US" w:eastAsia="zh-CN"/>
        </w:rPr>
        <w:t>由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TW" w:eastAsia="zh-TW"/>
        </w:rPr>
        <w:t>所在单位组织人事秘书</w:t>
      </w:r>
      <w:r>
        <w:rPr>
          <w:rFonts w:hint="eastAsia" w:ascii="仿宋_GB2312" w:hAnsi="仿宋_GB2312" w:eastAsia="仿宋_GB2312" w:cs="仿宋_GB2312"/>
          <w:sz w:val="32"/>
          <w:szCs w:val="32"/>
          <w:u w:color="FF0000"/>
          <w:lang w:val="en-US" w:eastAsia="zh-CN"/>
        </w:rPr>
        <w:t>发放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TW" w:eastAsia="zh-TW"/>
        </w:rPr>
        <w:t>，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>机关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职能部门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CN"/>
        </w:rPr>
        <w:t>参训学员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>学习卡号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由各支部组织委员发放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>，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TW" w:eastAsia="zh-TW"/>
        </w:rPr>
        <w:t>如有疑问请及时联系</w:t>
      </w:r>
      <w:r>
        <w:rPr>
          <w:rFonts w:hint="eastAsia" w:ascii="仿宋_GB2312" w:hAnsi="仿宋_GB2312" w:eastAsia="仿宋_GB2312" w:cs="仿宋_GB2312"/>
          <w:sz w:val="32"/>
          <w:szCs w:val="32"/>
          <w:u w:color="FF0000"/>
          <w:lang w:val="en-US" w:eastAsia="zh-CN"/>
        </w:rPr>
        <w:t xml:space="preserve">党委党校办公室，联系人：宋超  </w:t>
      </w:r>
      <w:r>
        <w:rPr>
          <w:rFonts w:ascii="仿宋_GB2312" w:hAnsi="仿宋_GB2312" w:eastAsia="仿宋_GB2312" w:cs="仿宋_GB2312"/>
          <w:sz w:val="32"/>
          <w:szCs w:val="32"/>
          <w:u w:color="FF0000"/>
        </w:rPr>
        <w:t>6788</w:t>
      </w:r>
      <w:r>
        <w:rPr>
          <w:rFonts w:hint="eastAsia" w:ascii="仿宋_GB2312" w:hAnsi="仿宋_GB2312" w:eastAsia="仿宋_GB2312" w:cs="仿宋_GB2312"/>
          <w:sz w:val="32"/>
          <w:szCs w:val="32"/>
          <w:u w:color="FF0000"/>
          <w:lang w:val="en-US" w:eastAsia="zh-CN"/>
        </w:rPr>
        <w:t>6323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TW" w:eastAsia="zh-TW"/>
        </w:rPr>
        <w:t>。</w:t>
      </w:r>
    </w:p>
    <w:p>
      <w:pPr>
        <w:pStyle w:val="8"/>
        <w:spacing w:line="540" w:lineRule="exact"/>
        <w:ind w:firstLine="643"/>
        <w:rPr>
          <w:rFonts w:hint="default" w:ascii="仿宋_GB2312" w:hAnsi="仿宋_GB2312" w:eastAsia="仿宋_GB2312" w:cs="仿宋_GB2312"/>
          <w:b/>
          <w:bCs/>
          <w:sz w:val="32"/>
          <w:szCs w:val="32"/>
          <w:u w:color="FF0000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u w:color="FF0000"/>
          <w:lang w:val="zh-CN"/>
        </w:rPr>
        <w:t>四、进度安排：</w:t>
      </w:r>
    </w:p>
    <w:p>
      <w:pPr>
        <w:pStyle w:val="8"/>
        <w:spacing w:line="54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u w:color="FF0000"/>
          <w:lang w:val="zh-TW" w:eastAsia="zh-TW"/>
        </w:rPr>
      </w:pPr>
      <w:bookmarkStart w:id="0" w:name="OLE_LINK12"/>
      <w:r>
        <w:rPr>
          <w:rFonts w:ascii="仿宋_GB2312" w:hAnsi="仿宋_GB2312" w:eastAsia="仿宋_GB2312" w:cs="仿宋_GB2312"/>
          <w:sz w:val="32"/>
          <w:szCs w:val="32"/>
          <w:u w:color="FF0000"/>
          <w:lang w:val="zh-CN"/>
        </w:rPr>
        <w:t>学员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TW" w:eastAsia="zh-TW"/>
        </w:rPr>
        <w:t>根据实际情况合理安排进度，完成以下各阶段工作</w:t>
      </w:r>
      <w:bookmarkEnd w:id="0"/>
      <w:r>
        <w:rPr>
          <w:rFonts w:ascii="仿宋_GB2312" w:hAnsi="仿宋_GB2312" w:eastAsia="仿宋_GB2312" w:cs="仿宋_GB2312"/>
          <w:sz w:val="32"/>
          <w:szCs w:val="32"/>
          <w:u w:color="FF0000"/>
          <w:lang w:val="zh-CN"/>
        </w:rPr>
        <w:t>：</w:t>
      </w:r>
    </w:p>
    <w:tbl>
      <w:tblPr>
        <w:tblStyle w:val="9"/>
        <w:tblpPr w:leftFromText="180" w:rightFromText="180" w:vertAnchor="text" w:horzAnchor="page" w:tblpX="1903" w:tblpY="266"/>
        <w:tblOverlap w:val="never"/>
        <w:tblW w:w="85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4"/>
        <w:gridCol w:w="1791"/>
        <w:gridCol w:w="5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664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阶段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任务</w:t>
            </w:r>
          </w:p>
        </w:tc>
        <w:tc>
          <w:tcPr>
            <w:tcW w:w="5060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64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sz w:val="24"/>
                <w:szCs w:val="24"/>
                <w:lang w:val="en-US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阶段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用户名注册、</w:t>
            </w:r>
          </w:p>
          <w:p>
            <w:pPr>
              <w:pStyle w:val="3"/>
              <w:widowControl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使用学习卡</w:t>
            </w:r>
          </w:p>
        </w:tc>
        <w:tc>
          <w:tcPr>
            <w:tcW w:w="5060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line="28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en-US"/>
              </w:rPr>
              <w:t>①</w:t>
            </w:r>
            <w:r>
              <w:rPr>
                <w:rFonts w:ascii="仿宋" w:hAnsi="仿宋" w:eastAsia="仿宋" w:cs="仿宋"/>
                <w:sz w:val="24"/>
                <w:szCs w:val="24"/>
              </w:rPr>
              <w:t>培训启动，学员完成用户名注册；</w:t>
            </w:r>
          </w:p>
          <w:p>
            <w:pPr>
              <w:pStyle w:val="3"/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en-US"/>
              </w:rPr>
              <w:t>②</w:t>
            </w:r>
            <w:r>
              <w:rPr>
                <w:rFonts w:ascii="仿宋" w:hAnsi="仿宋" w:eastAsia="仿宋" w:cs="仿宋"/>
                <w:sz w:val="24"/>
                <w:szCs w:val="24"/>
              </w:rPr>
              <w:t>学员完成</w:t>
            </w:r>
            <w:r>
              <w:rPr>
                <w:rFonts w:ascii="仿宋" w:hAnsi="仿宋" w:eastAsia="仿宋" w:cs="仿宋"/>
                <w:sz w:val="24"/>
                <w:szCs w:val="24"/>
                <w:lang w:val="en-US"/>
              </w:rPr>
              <w:t>“</w:t>
            </w:r>
            <w:r>
              <w:rPr>
                <w:rFonts w:ascii="仿宋" w:hAnsi="仿宋" w:eastAsia="仿宋" w:cs="仿宋"/>
                <w:sz w:val="24"/>
                <w:szCs w:val="24"/>
              </w:rPr>
              <w:t>学习卡</w:t>
            </w:r>
            <w:r>
              <w:rPr>
                <w:rFonts w:ascii="仿宋" w:hAnsi="仿宋" w:eastAsia="仿宋" w:cs="仿宋"/>
                <w:sz w:val="24"/>
                <w:szCs w:val="24"/>
                <w:lang w:val="en-US"/>
              </w:rPr>
              <w:t>”</w:t>
            </w:r>
            <w:r>
              <w:rPr>
                <w:rFonts w:ascii="仿宋" w:hAnsi="仿宋" w:eastAsia="仿宋" w:cs="仿宋"/>
                <w:sz w:val="24"/>
                <w:szCs w:val="24"/>
              </w:rPr>
              <w:t>使用，进入班级。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1664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sz w:val="24"/>
                <w:szCs w:val="24"/>
                <w:lang w:val="en-US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阶段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完成学习任务</w:t>
            </w:r>
          </w:p>
        </w:tc>
        <w:tc>
          <w:tcPr>
            <w:tcW w:w="5060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line="28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en-US"/>
              </w:rPr>
              <w:t>①</w:t>
            </w:r>
            <w:r>
              <w:rPr>
                <w:rFonts w:ascii="仿宋" w:hAnsi="仿宋" w:eastAsia="仿宋" w:cs="仿宋"/>
                <w:sz w:val="24"/>
                <w:szCs w:val="24"/>
              </w:rPr>
              <w:t>学员根据学习任务安排学习计划；</w:t>
            </w:r>
          </w:p>
          <w:p>
            <w:pPr>
              <w:pStyle w:val="3"/>
              <w:widowControl/>
              <w:spacing w:line="28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en-US"/>
              </w:rPr>
              <w:t>②</w:t>
            </w:r>
            <w:r>
              <w:rPr>
                <w:rFonts w:ascii="仿宋" w:hAnsi="仿宋" w:eastAsia="仿宋" w:cs="仿宋"/>
                <w:sz w:val="24"/>
                <w:szCs w:val="24"/>
              </w:rPr>
              <w:t>学习视频课程；</w:t>
            </w:r>
          </w:p>
          <w:p>
            <w:pPr>
              <w:pStyle w:val="3"/>
              <w:widowControl/>
              <w:spacing w:line="28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en-US"/>
              </w:rPr>
              <w:t>③</w:t>
            </w:r>
            <w:r>
              <w:rPr>
                <w:rFonts w:ascii="仿宋" w:hAnsi="仿宋" w:eastAsia="仿宋" w:cs="仿宋"/>
                <w:sz w:val="24"/>
                <w:szCs w:val="24"/>
              </w:rPr>
              <w:t>学员在线打印学时证明；</w:t>
            </w:r>
          </w:p>
          <w:p>
            <w:pPr>
              <w:pStyle w:val="3"/>
              <w:widowControl/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en-US"/>
              </w:rPr>
              <w:t>④</w:t>
            </w:r>
            <w:r>
              <w:rPr>
                <w:rFonts w:ascii="仿宋" w:hAnsi="仿宋" w:eastAsia="仿宋" w:cs="仿宋"/>
                <w:sz w:val="24"/>
                <w:szCs w:val="24"/>
              </w:rPr>
              <w:t>学习结束前完成满意度调查问卷。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4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sz w:val="24"/>
                <w:szCs w:val="24"/>
                <w:lang w:val="en-US"/>
              </w:rPr>
              <w:t>3</w:t>
            </w:r>
            <w:r>
              <w:rPr>
                <w:rFonts w:ascii="仿宋" w:hAnsi="仿宋" w:eastAsia="仿宋" w:cs="仿宋"/>
                <w:sz w:val="24"/>
                <w:szCs w:val="24"/>
              </w:rPr>
              <w:t>阶段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总结与结业</w:t>
            </w:r>
          </w:p>
        </w:tc>
        <w:tc>
          <w:tcPr>
            <w:tcW w:w="5060" w:type="dxa"/>
            <w:tcBorders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280" w:lineRule="exact"/>
              <w:rPr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完成学时证明打印、培训学习总结等工作。</w:t>
            </w:r>
          </w:p>
        </w:tc>
      </w:tr>
    </w:tbl>
    <w:p>
      <w:pPr>
        <w:pStyle w:val="8"/>
        <w:spacing w:line="540" w:lineRule="exact"/>
        <w:ind w:firstLine="640"/>
        <w:rPr>
          <w:rFonts w:hint="default" w:ascii="仿宋_GB2312" w:hAnsi="仿宋_GB2312" w:eastAsia="仿宋_GB2312" w:cs="仿宋_GB2312"/>
          <w:b/>
          <w:bCs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zh-CN"/>
        </w:rPr>
        <w:t>五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、注意事项：</w:t>
      </w:r>
    </w:p>
    <w:p>
      <w:pPr>
        <w:pStyle w:val="8"/>
        <w:spacing w:line="540" w:lineRule="exact"/>
        <w:ind w:firstLine="64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如需重新注册，注册时</w:t>
      </w:r>
      <w:r>
        <w:rPr>
          <w:rFonts w:ascii="仿宋_GB2312" w:hAnsi="仿宋_GB2312" w:eastAsia="仿宋_GB2312" w:cs="仿宋_GB2312"/>
          <w:sz w:val="32"/>
          <w:szCs w:val="32"/>
        </w:rPr>
        <w:t>“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用户名</w:t>
      </w:r>
      <w:r>
        <w:rPr>
          <w:rFonts w:ascii="仿宋_GB2312" w:hAnsi="仿宋_GB2312" w:eastAsia="仿宋_GB2312" w:cs="仿宋_GB2312"/>
          <w:sz w:val="32"/>
          <w:szCs w:val="32"/>
        </w:rPr>
        <w:t>”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请用熟悉的昵称，姓名必须实名，以便学时证明的打印，请勿用学习卡号直接注册。</w:t>
      </w:r>
    </w:p>
    <w:p>
      <w:pPr>
        <w:pStyle w:val="8"/>
        <w:spacing w:line="540" w:lineRule="exact"/>
        <w:ind w:firstLine="64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可查看平台操作手册（登陆框左边），注册成功登录后绑定学习卡 ，方可学习。点击我的项目，开始学习。</w:t>
      </w:r>
    </w:p>
    <w:p>
      <w:pPr>
        <w:pStyle w:val="8"/>
        <w:spacing w:line="540" w:lineRule="exact"/>
        <w:ind w:firstLine="640"/>
        <w:rPr>
          <w:rFonts w:hint="default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培训期间参训干部可以下载中国教育干部网络学院移动客户端（学习公社）随时登录学习。目前可支持</w:t>
      </w:r>
      <w:r>
        <w:rPr>
          <w:rFonts w:ascii="仿宋_GB2312" w:hAnsi="仿宋_GB2312" w:eastAsia="仿宋_GB2312" w:cs="仿宋_GB2312"/>
          <w:sz w:val="32"/>
          <w:szCs w:val="32"/>
        </w:rPr>
        <w:t>android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和</w:t>
      </w:r>
      <w:r>
        <w:rPr>
          <w:rFonts w:ascii="仿宋_GB2312" w:hAnsi="仿宋_GB2312" w:eastAsia="仿宋_GB2312" w:cs="仿宋_GB2312"/>
          <w:sz w:val="32"/>
          <w:szCs w:val="32"/>
        </w:rPr>
        <w:t>ios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系统的智能手机、平板电脑等移动设备学习，其它系统暂时不支持，请在平台首页扫描下载客户端。</w:t>
      </w:r>
    </w:p>
    <w:p>
      <w:bookmarkStart w:id="1" w:name="_GoBack"/>
      <w:bookmarkEnd w:id="1"/>
    </w:p>
    <w:sectPr>
      <w:footerReference r:id="rId3" w:type="default"/>
      <w:pgSz w:w="11900" w:h="16840"/>
      <w:pgMar w:top="1423" w:right="1587" w:bottom="1423" w:left="1587" w:header="851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bjXUj0AAAAAUBAAAPAAAAAAAAAAEAIAAAACIAAABk&#10;cnMvZG93bnJldi54bWxQSwECFAAUAAAACACHTuJAhorRs0cCAACIBAAADgAAAAAAAAABACAAAAAf&#10;AQAAZHJzL2Uyb0RvYy54bWxQSwUGAAAAAAYABgBZAQAA2AUAAAAA&#10;">
              <v:fill on="f" focussize="0,0"/>
              <v:stroke on="f" weight="1pt" miterlimit="4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C879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paragraph" w:styleId="3">
    <w:name w:val="heading 4"/>
    <w:next w:val="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  <w:outlineLvl w:val="3"/>
    </w:pPr>
    <w:rPr>
      <w:rFonts w:ascii="Calibri" w:hAnsi="Calibri" w:eastAsia="Calibri" w:cs="Calibri"/>
      <w:color w:val="000000"/>
      <w:u w:color="000000"/>
      <w:lang w:val="zh-TW" w:eastAsia="zh-TW" w:bidi="ar-SA"/>
    </w:rPr>
  </w:style>
  <w:style w:type="paragraph" w:styleId="4">
    <w:name w:val="heading 5"/>
    <w:next w:val="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  <w:outlineLvl w:val="4"/>
    </w:pPr>
    <w:rPr>
      <w:rFonts w:ascii="Calibri" w:hAnsi="Calibri" w:eastAsia="Calibri" w:cs="Calibri"/>
      <w:color w:val="000000"/>
      <w:u w:color="000000"/>
      <w:lang w:val="zh-TW" w:eastAsia="zh-TW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</w:pPr>
    <w:rPr>
      <w:rFonts w:ascii="Calibri" w:hAnsi="Calibri" w:eastAsia="Calibri" w:cs="Calibri"/>
      <w:color w:val="000000"/>
      <w:sz w:val="18"/>
      <w:szCs w:val="18"/>
      <w:u w:color="000000"/>
      <w:lang w:val="en-US" w:eastAsia="zh-CN" w:bidi="ar-SA"/>
    </w:rPr>
  </w:style>
  <w:style w:type="paragraph" w:customStyle="1" w:styleId="8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table" w:customStyle="1" w:styleId="9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2021-03-19T01:09:48Z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0842546B6C7445E5B238F7BBFEA49242</vt:lpwstr>
  </property>
</Properties>
</file>