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360" w:lineRule="auto"/>
        <w:ind w:right="-87"/>
        <w:jc w:val="center"/>
      </w:pPr>
      <w:r>
        <w:rPr>
          <w:rFonts w:hint="eastAsia" w:ascii="方正小标宋简体" w:hAnsi="Times New Roman" w:eastAsia="方正小标宋简体"/>
          <w:sz w:val="40"/>
          <w:szCs w:val="44"/>
        </w:rPr>
        <w:t>20</w:t>
      </w:r>
      <w:r>
        <w:rPr>
          <w:rFonts w:hint="eastAsia" w:ascii="方正小标宋简体" w:hAnsi="Times New Roman" w:eastAsia="方正小标宋简体"/>
          <w:sz w:val="40"/>
          <w:szCs w:val="44"/>
          <w:lang w:val="en-US" w:eastAsia="zh-CN"/>
        </w:rPr>
        <w:t>21</w:t>
      </w:r>
      <w:r>
        <w:rPr>
          <w:rFonts w:hint="eastAsia" w:ascii="方正小标宋简体" w:hAnsi="Times New Roman" w:eastAsia="方正小标宋简体"/>
          <w:sz w:val="40"/>
          <w:szCs w:val="44"/>
        </w:rPr>
        <w:t>年第</w:t>
      </w:r>
      <w:r>
        <w:rPr>
          <w:rFonts w:hint="eastAsia" w:ascii="方正小标宋简体" w:hAnsi="Times New Roman" w:eastAsia="方正小标宋简体"/>
          <w:sz w:val="40"/>
          <w:szCs w:val="44"/>
          <w:lang w:val="en-US" w:eastAsia="zh-CN"/>
        </w:rPr>
        <w:t>1</w:t>
      </w:r>
      <w:r>
        <w:rPr>
          <w:rFonts w:hint="eastAsia" w:ascii="方正小标宋简体" w:hAnsi="Times New Roman" w:eastAsia="方正小标宋简体"/>
          <w:sz w:val="40"/>
          <w:szCs w:val="44"/>
        </w:rPr>
        <w:t>期（总第</w:t>
      </w:r>
      <w:r>
        <w:rPr>
          <w:rFonts w:hint="eastAsia" w:ascii="方正小标宋简体" w:hAnsi="Times New Roman" w:eastAsia="方正小标宋简体"/>
          <w:sz w:val="40"/>
          <w:szCs w:val="44"/>
          <w:lang w:val="en-US" w:eastAsia="zh-CN"/>
        </w:rPr>
        <w:t>52</w:t>
      </w:r>
      <w:r>
        <w:rPr>
          <w:rFonts w:hint="eastAsia" w:ascii="方正小标宋简体" w:hAnsi="Times New Roman" w:eastAsia="方正小标宋简体"/>
          <w:sz w:val="40"/>
          <w:szCs w:val="44"/>
        </w:rPr>
        <w:t>期）党的基本知识培训班网络培训选修课程列表</w:t>
      </w:r>
    </w:p>
    <w:tbl>
      <w:tblPr>
        <w:tblStyle w:val="4"/>
        <w:tblW w:w="9272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1105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（一）道德修养与法律基础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科学道德与学风建设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李静静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中国石油大学（北京）马克思主义学院教师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国学·修身之道——儒家的道德精神系列微课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李景林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北京师范大学哲学学院教授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学生的法律地位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李德嘉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北京师范大学法学院讲师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法律基础知识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王俊伟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辽宁华昊律师事务所合伙人律师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（二）学习方法与科研能力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国学·修身之道——读《四书》，谈学习系列微课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陆林祥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文化人的幸福生活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赵庆杰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中国政法大学马克思主义学院教授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科研选题原则及途径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张伟刚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南开大学教务处副处长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科研论文的撰写方略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张伟刚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南开大学教务处副处长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（三）职业规划与就业指导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大学生职业生涯规划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蒋建荣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南开大学周恩来政府管理学院副教授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职业心理素养与竞争力提升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汤文颖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河北行政学院教授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极简创业方法：精益创业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欢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中关村加一战略新兴产业人才发展中心研发部主任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互联网与新就业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陈荣凯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美团点评副总裁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（四）人际交往与沟通艺术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人际关系的建立与调适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樊富珉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清华大学社会科学学院心理学系副主任、教授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学会倾听：拉近彼此的心理距离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赵了了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职场沟通与情绪管理专家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《传习录》与阳明心学智慧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乔清举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海纳百川、兼容并蓄的包容智慧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杰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心理健康与压力管理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压力管理与心理健康促进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樊富珉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清华大学社会科学学院心理学系副主任、教授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压力与情绪管理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郑日昌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北京师范大学辅仁应用心理发展中心主任、教授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控制情绪：头脑冷静才能说得清楚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赵了了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职场沟通与情绪管理专家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情绪管理的快速实践方法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高子馨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情商管理培训师、原德国阿尔诺大区副总裁</w:t>
            </w:r>
          </w:p>
        </w:tc>
      </w:tr>
    </w:tbl>
    <w:p>
      <w:pPr>
        <w:pStyle w:val="6"/>
        <w:spacing w:line="360" w:lineRule="exact"/>
        <w:ind w:right="-57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>
      <w:pPr>
        <w:pStyle w:val="6"/>
        <w:spacing w:line="360" w:lineRule="exact"/>
        <w:ind w:right="-57" w:rightChars="-27" w:firstLine="720" w:firstLineChars="3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244CC"/>
    <w:rsid w:val="1D224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2021-03-24T06:18:00Z</dcterms:created>
  <dc:creator>孙赛</dc:creator>
  <cp:lastModifiedBy>孙赛</cp:lastModifiedBy>
  <dcterms:modified xsi:type="dcterms:W3CDTF">2021-03-24T07:19:04Z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