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left="-2" w:leftChars="-1" w:firstLine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Times New Roman" w:hAnsi="Times New Roman" w:eastAsia="黑体" w:cs="Times New Roman"/>
          <w:sz w:val="30"/>
          <w:szCs w:val="30"/>
        </w:rPr>
        <w:t>1</w:t>
      </w:r>
    </w:p>
    <w:p>
      <w:pPr>
        <w:jc w:val="center"/>
        <w:rPr>
          <w:rFonts w:ascii="方正小标宋简体" w:hAnsi="华文中宋" w:eastAsia="方正小标宋简体" w:cs="黑体"/>
          <w:sz w:val="44"/>
          <w:szCs w:val="44"/>
        </w:rPr>
      </w:pPr>
      <w:bookmarkStart w:id="0" w:name="_Hlk48199978"/>
      <w:r>
        <w:rPr>
          <w:rFonts w:ascii="方正小标宋简体" w:hAnsi="华文中宋" w:eastAsia="方正小标宋简体" w:cs="黑体"/>
          <w:sz w:val="36"/>
          <w:szCs w:val="36"/>
        </w:rPr>
        <w:t>202</w:t>
      </w:r>
      <w:r>
        <w:rPr>
          <w:rFonts w:hint="eastAsia" w:ascii="方正小标宋简体" w:hAnsi="华文中宋" w:eastAsia="方正小标宋简体" w:cs="黑体"/>
          <w:sz w:val="36"/>
          <w:szCs w:val="36"/>
        </w:rPr>
        <w:t>1</w:t>
      </w:r>
      <w:r>
        <w:rPr>
          <w:rFonts w:ascii="方正小标宋简体" w:hAnsi="华文中宋" w:eastAsia="方正小标宋简体" w:cs="黑体"/>
          <w:sz w:val="36"/>
          <w:szCs w:val="36"/>
        </w:rPr>
        <w:t>年</w:t>
      </w:r>
      <w:r>
        <w:rPr>
          <w:rFonts w:hint="eastAsia" w:ascii="方正小标宋简体" w:hAnsi="华文中宋" w:eastAsia="方正小标宋简体" w:cs="黑体"/>
          <w:sz w:val="36"/>
          <w:szCs w:val="36"/>
        </w:rPr>
        <w:t>职业教育（高职）干部</w:t>
      </w:r>
      <w:r>
        <w:rPr>
          <w:rFonts w:ascii="方正小标宋简体" w:hAnsi="华文中宋" w:eastAsia="方正小标宋简体" w:cs="黑体"/>
          <w:sz w:val="36"/>
          <w:szCs w:val="36"/>
        </w:rPr>
        <w:t>、</w:t>
      </w:r>
      <w:r>
        <w:rPr>
          <w:rFonts w:hint="eastAsia" w:ascii="方正小标宋简体" w:hAnsi="华文中宋" w:eastAsia="方正小标宋简体" w:cs="黑体"/>
          <w:sz w:val="36"/>
          <w:szCs w:val="36"/>
        </w:rPr>
        <w:t>教师网络培训计划列表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75"/>
        <w:gridCol w:w="2415"/>
        <w:gridCol w:w="4433"/>
        <w:gridCol w:w="1964"/>
        <w:gridCol w:w="11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8"/>
              </w:rPr>
              <w:t>序号</w:t>
            </w:r>
          </w:p>
        </w:tc>
        <w:tc>
          <w:tcPr>
            <w:tcW w:w="48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8"/>
              </w:rPr>
              <w:t>项目名称</w:t>
            </w:r>
          </w:p>
        </w:tc>
        <w:tc>
          <w:tcPr>
            <w:tcW w:w="4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8"/>
              </w:rPr>
              <w:t>培训对象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8"/>
              </w:rPr>
              <w:t>学习时长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8"/>
              </w:rPr>
              <w:t>培训费用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948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一、干部培训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4890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lang w:bidi="ar"/>
              </w:rPr>
              <w:t>学习《职业教育提质培优行动计划（2020-2023年）》专题网络培训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职业院校各级管理干部、教师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3个月/40学时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4890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职业院校管理干部专业化能力提升专题网络培训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职业院校各级各类管理干部（分层分岗）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2个月/30学时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4890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lang w:bidi="ar"/>
              </w:rPr>
              <w:t>职业院校教师培训者专业能力提升专题网络培训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高职院校教师发展中心教师、继续教育学院培训管理者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3个月/40学时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948" w:type="dxa"/>
            <w:gridSpan w:val="7"/>
            <w:shd w:val="clear" w:color="auto" w:fill="CFCECE" w:themeFill="background2" w:themeFillShade="E5"/>
            <w:vAlign w:val="center"/>
          </w:tcPr>
          <w:p>
            <w:pPr>
              <w:tabs>
                <w:tab w:val="left" w:pos="2997"/>
                <w:tab w:val="center" w:pos="6926"/>
              </w:tabs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20"/>
              </w:rPr>
              <w:tab/>
            </w:r>
            <w:r>
              <w:rPr>
                <w:rFonts w:hint="eastAsia" w:ascii="黑体" w:hAnsi="黑体" w:eastAsia="黑体"/>
                <w:kern w:val="0"/>
                <w:sz w:val="20"/>
              </w:rPr>
              <w:tab/>
            </w:r>
            <w:r>
              <w:rPr>
                <w:rFonts w:hint="eastAsia" w:ascii="黑体" w:hAnsi="黑体" w:eastAsia="黑体"/>
                <w:kern w:val="0"/>
                <w:sz w:val="24"/>
              </w:rPr>
              <w:t>二、教师培训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489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“提升教师‘双师’素质，助力‘双师型’教师成长”专题网络培训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职业院校教师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3个月/40学时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5</w:t>
            </w:r>
          </w:p>
        </w:tc>
        <w:tc>
          <w:tcPr>
            <w:tcW w:w="489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第三期“推进课程思政、落实立德树人”专题网络培训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职业院校管理干部及教师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3个月/40学时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6</w:t>
            </w:r>
          </w:p>
        </w:tc>
        <w:tc>
          <w:tcPr>
            <w:tcW w:w="489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第二期职业院校“三教”改革专题网络培训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职业院校管理干部及教师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2个月/30学时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7</w:t>
            </w:r>
          </w:p>
        </w:tc>
        <w:tc>
          <w:tcPr>
            <w:tcW w:w="2475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</w:rPr>
              <w:t>第五期职业院校教师教学能力提升网络培训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赛教融合专题</w:t>
            </w:r>
          </w:p>
        </w:tc>
        <w:tc>
          <w:tcPr>
            <w:tcW w:w="4433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职业院校教师</w:t>
            </w:r>
          </w:p>
        </w:tc>
        <w:tc>
          <w:tcPr>
            <w:tcW w:w="19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3个月/40学时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241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精品在线课程建设专题</w:t>
            </w:r>
          </w:p>
        </w:tc>
        <w:tc>
          <w:tcPr>
            <w:tcW w:w="4433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三、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</w:rPr>
              <w:t>思政工作者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8</w:t>
            </w:r>
          </w:p>
        </w:tc>
        <w:tc>
          <w:tcPr>
            <w:tcW w:w="489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职业院校思政课教师专业能力提升专题网络培训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职业院校思政课教师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3个月/40学时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9</w:t>
            </w:r>
          </w:p>
        </w:tc>
        <w:tc>
          <w:tcPr>
            <w:tcW w:w="489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“落实三全育人，推动德育工作者专业化与职业化”专题网络培训</w:t>
            </w:r>
          </w:p>
        </w:tc>
        <w:tc>
          <w:tcPr>
            <w:tcW w:w="443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职业院校德育管理干部、德育课教师、思政课教师、班主任、辅导员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3个月/40学时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</w:rPr>
              <w:t>四、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年度培训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948" w:type="dxa"/>
            <w:gridSpan w:val="7"/>
            <w:vAlign w:val="center"/>
          </w:tcPr>
          <w:p>
            <w:pPr>
              <w:pStyle w:val="2"/>
              <w:spacing w:before="0" w:after="0" w:line="240" w:lineRule="auto"/>
              <w:ind w:firstLine="420" w:firstLineChars="200"/>
              <w:rPr>
                <w:rFonts w:hint="eastAsia" w:ascii="仿宋_GB2312" w:hAnsi="Times New Roman" w:eastAsia="仿宋_GB2312" w:cs="Times New Roman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b w:val="0"/>
                <w:kern w:val="0"/>
                <w:sz w:val="21"/>
                <w:szCs w:val="28"/>
              </w:rPr>
              <w:t>我院可结合各单位培训需求，每年按模块、分对象提供一定学时的课程内容供干部教师进行年度选学；也可结合“双高计划”“职业院校教学诊断与改进”“职业院校十四五规划”“职业教育提质培优行动计划”“教学成果奖培育与申报”</w:t>
            </w:r>
            <w:r>
              <w:rPr>
                <w:rFonts w:hint="eastAsia" w:ascii="仿宋_GB2312" w:hAnsi="仿宋" w:eastAsia="仿宋_GB2312" w:cstheme="minorBidi"/>
                <w:b w:val="0"/>
                <w:kern w:val="0"/>
                <w:sz w:val="21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" w:eastAsia="仿宋_GB2312" w:cstheme="minorBidi"/>
                <w:b w:val="0"/>
                <w:kern w:val="0"/>
                <w:sz w:val="21"/>
                <w:szCs w:val="28"/>
                <w:lang w:val="en-US" w:eastAsia="zh-CN"/>
              </w:rPr>
              <w:t>职教本科</w:t>
            </w:r>
            <w:r>
              <w:rPr>
                <w:rFonts w:hint="eastAsia" w:ascii="仿宋_GB2312" w:hAnsi="仿宋" w:eastAsia="仿宋_GB2312" w:cstheme="minorBidi"/>
                <w:b w:val="0"/>
                <w:kern w:val="0"/>
                <w:sz w:val="21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" w:eastAsia="仿宋_GB2312" w:cstheme="minorBidi"/>
                <w:b w:val="0"/>
                <w:kern w:val="0"/>
                <w:sz w:val="21"/>
                <w:szCs w:val="28"/>
              </w:rPr>
              <w:t>等职教热点组织专家团队提供专项指导服务</w:t>
            </w:r>
            <w:r>
              <w:rPr>
                <w:rFonts w:hint="eastAsia" w:ascii="仿宋_GB2312" w:hAnsi="仿宋" w:eastAsia="仿宋_GB2312" w:cstheme="minorBidi"/>
                <w:b w:val="0"/>
                <w:kern w:val="0"/>
                <w:sz w:val="21"/>
                <w:szCs w:val="28"/>
                <w:lang w:val="en-US" w:eastAsia="zh-CN"/>
              </w:rPr>
              <w:t>和送培送教活动</w:t>
            </w:r>
            <w:r>
              <w:rPr>
                <w:rFonts w:hint="eastAsia" w:ascii="仿宋_GB2312" w:hAnsi="仿宋" w:eastAsia="仿宋_GB2312" w:cstheme="minorBidi"/>
                <w:b w:val="0"/>
                <w:kern w:val="0"/>
                <w:sz w:val="21"/>
                <w:szCs w:val="28"/>
              </w:rPr>
              <w:t>，助推职业院校高质量发展。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</w:rPr>
              <w:t>五、定制化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948" w:type="dxa"/>
            <w:gridSpan w:val="7"/>
            <w:vAlign w:val="center"/>
          </w:tcPr>
          <w:p>
            <w:pPr>
              <w:ind w:firstLine="420" w:firstLineChars="200"/>
              <w:rPr>
                <w:rFonts w:hint="eastAsia"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Cs w:val="28"/>
              </w:rPr>
              <w:t>依托丰富的培训资源和专业化技术服务平台，根据合作单位培训工作实际需求，我院充分发挥专家团队优势及课程资源优势，量身定制培训计划和方案，也可共建“在线学习中心”，共同打造网络学习共同体，探索培训新模式。</w:t>
            </w:r>
          </w:p>
        </w:tc>
      </w:tr>
    </w:tbl>
    <w:p>
      <w:pPr>
        <w:pStyle w:val="2"/>
      </w:pPr>
    </w:p>
    <w:p>
      <w:pPr>
        <w:pStyle w:val="2"/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C2EA6"/>
    <w:rsid w:val="694C2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仿宋" w:hAnsi="仿宋" w:eastAsia="仿宋" w:cs="仿宋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2021-05-24T06:41:00Z</dcterms:created>
  <dc:creator>孙赛</dc:creator>
  <cp:lastModifiedBy>孙赛</cp:lastModifiedBy>
  <dcterms:modified xsi:type="dcterms:W3CDTF">2021-05-24T06:42:01Z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58D8FE39E4A34A1F9DB16D8EDA64E659</vt:lpwstr>
  </property>
</Properties>
</file>