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AE" w:rsidRPr="00136AAE" w:rsidRDefault="00136AAE" w:rsidP="00136AAE">
      <w:pPr>
        <w:rPr>
          <w:rFonts w:ascii="方正小标宋简体" w:eastAsia="方正小标宋简体" w:hint="eastAsia"/>
          <w:sz w:val="32"/>
          <w:szCs w:val="32"/>
        </w:rPr>
      </w:pPr>
      <w:r w:rsidRPr="00136AAE">
        <w:rPr>
          <w:rFonts w:ascii="方正小标宋简体" w:eastAsia="方正小标宋简体" w:hint="eastAsia"/>
          <w:sz w:val="32"/>
          <w:szCs w:val="32"/>
        </w:rPr>
        <w:t>附件：</w:t>
      </w:r>
      <w:bookmarkStart w:id="0" w:name="_GoBack"/>
      <w:r w:rsidRPr="00136AAE">
        <w:rPr>
          <w:rFonts w:ascii="方正小标宋简体" w:eastAsia="方正小标宋简体" w:hint="eastAsia"/>
          <w:sz w:val="32"/>
          <w:szCs w:val="32"/>
        </w:rPr>
        <w:t>展示教师、课例及学校名单</w:t>
      </w:r>
      <w:bookmarkEnd w:id="0"/>
    </w:p>
    <w:p w:rsidR="00136AAE" w:rsidRPr="00136AAE" w:rsidRDefault="00136AAE" w:rsidP="00136AAE"/>
    <w:tbl>
      <w:tblPr>
        <w:tblStyle w:val="a3"/>
        <w:tblpPr w:leftFromText="180" w:rightFromText="180" w:vertAnchor="page" w:horzAnchor="page" w:tblpXSpec="center" w:tblpY="2671"/>
        <w:tblOverlap w:val="never"/>
        <w:tblW w:w="10217" w:type="dxa"/>
        <w:jc w:val="center"/>
        <w:tblLook w:val="04A0" w:firstRow="1" w:lastRow="0" w:firstColumn="1" w:lastColumn="0" w:noHBand="0" w:noVBand="1"/>
      </w:tblPr>
      <w:tblGrid>
        <w:gridCol w:w="709"/>
        <w:gridCol w:w="1310"/>
        <w:gridCol w:w="4102"/>
        <w:gridCol w:w="4096"/>
      </w:tblGrid>
      <w:tr w:rsidR="00136AAE" w:rsidRPr="007D5674" w:rsidTr="00A4591B">
        <w:trPr>
          <w:trHeight w:val="290"/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7D567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展示教师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7D567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 xml:space="preserve">课 </w:t>
            </w:r>
            <w:r w:rsidRPr="007D5674">
              <w:rPr>
                <w:rFonts w:ascii="黑体" w:eastAsia="黑体" w:hAnsi="黑体"/>
                <w:b/>
                <w:bCs/>
                <w:sz w:val="24"/>
                <w:szCs w:val="21"/>
              </w:rPr>
              <w:t xml:space="preserve">   </w:t>
            </w:r>
            <w:r w:rsidRPr="007D567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例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 w:rsidRPr="007D567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 xml:space="preserve">学 </w:t>
            </w:r>
            <w:r w:rsidRPr="007D5674">
              <w:rPr>
                <w:rFonts w:ascii="黑体" w:eastAsia="黑体" w:hAnsi="黑体"/>
                <w:b/>
                <w:bCs/>
                <w:sz w:val="24"/>
                <w:szCs w:val="21"/>
              </w:rPr>
              <w:t xml:space="preserve">    </w:t>
            </w:r>
            <w:r w:rsidRPr="007D5674">
              <w:rPr>
                <w:rFonts w:ascii="黑体" w:eastAsia="黑体" w:hAnsi="黑体" w:hint="eastAsia"/>
                <w:b/>
                <w:bCs/>
                <w:sz w:val="24"/>
                <w:szCs w:val="21"/>
              </w:rPr>
              <w:t>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钭斐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玲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全等三角形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析题课</w:t>
            </w:r>
            <w:proofErr w:type="gramEnd"/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中国人民大学附属中学朝阳学校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彭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 帅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有理数复习（2）运算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北京市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昌平区天通苑学校</w:t>
            </w:r>
            <w:proofErr w:type="gramEnd"/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赵立稳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（全等）三角形阶段检测数据分析课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北京市第十一中学分校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陈  艳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有理数运算能力诊断结果分析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北京市第十五中学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孙  颖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圆的切线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天津经济技术开发区第二中学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于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淼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图形的旋转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天津市滨海新区汉沽第二中学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齐  悦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角的比较与运算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天津市第三中学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赵子祎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天津市南开翔宇学校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董文慧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一元二次方程根与系数的关系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河北省石家庄第二外国语学校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刘晨霞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一元一次方程的应用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河北省玉田县第三中学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贾运生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相似三角形的判定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河北省邯郸市第十一中学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宋玲玲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有理数的加法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山西省孝义市崇德学校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王文龙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数不够用了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山西省太原市杏花岭区第一中学校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李欣晗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加权平均数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太原师范学院附属中学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黄俊霞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比较线段的长短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山西省运城市实验中学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毛鑫国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一元二次方程根与系数的关系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内蒙古自治区包头市青山区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机二中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  <w:p w:rsidR="00136AAE" w:rsidRPr="007D5674" w:rsidRDefault="00136AAE" w:rsidP="00A4591B">
            <w:pPr>
              <w:spacing w:line="440" w:lineRule="atLeas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赵鲜丽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数据的离散程度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内蒙古自治区第一机械制造（集团）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有限公司第四中学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刘雅静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用待定系数法求二次函数解析式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内蒙古自治区赤峰二中国际实验学校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张晓鹏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一元二次方程根与系数的关系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内蒙古自治区兴安盟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乌兰浩特市第十二中学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李永壮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平均数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辽宁省开原市民主教育集团里仁学校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高  原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平行线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>的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>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辽宁省营口市鲅鱼圈区实验学校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王昕昕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角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辽宁省鞍山市高新区实验学校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杨婷婷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体育运动与心率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辽宁省沈阳市第一二六中学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田健豪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函数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图象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再认识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吉林省第二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实验高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25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黄  宇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从分数到分式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吉林省延吉市第四中学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马丽婧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用字母表示数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东北师范大学附属中学新城学校</w:t>
            </w:r>
          </w:p>
        </w:tc>
      </w:tr>
      <w:tr w:rsidR="00136AAE" w:rsidRPr="007D5674" w:rsidTr="00A4591B">
        <w:trPr>
          <w:trHeight w:val="262"/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  佳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成比例线段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吉林省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>长春外国语学校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龚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 博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平行线的性质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黑龙江省大庆市兰德学校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  畅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立方根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黑龙江省双鸭山市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友谊县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第四中学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  丹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算术平方根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黑龙江省哈尔滨市星光中学校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纪  毅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平行四边形的性质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黑龙江省哈尔滨市第四十九中学校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张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璇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多边形的内角和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上海市民办新华初级中学</w:t>
            </w:r>
          </w:p>
        </w:tc>
      </w:tr>
      <w:tr w:rsidR="00136AAE" w:rsidRPr="007D5674" w:rsidTr="00A4591B">
        <w:trPr>
          <w:trHeight w:val="290"/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朱元苑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加权平均数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上海市徐汇中学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荣奕璐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勾股定理“推广”的再探究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上海市万里城实验学校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杨梦娇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同底数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幂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的乘法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上海市嘉定区外冈中学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陈金英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加权平均数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江苏省无锡市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蠡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园中学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封  涛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二次函数的图像和性质单元建构课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江苏省苏州高新区实验初级中学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戚晓明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中心对称与中心对称图形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江苏省徐州市第三十一中学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bCs/>
                <w:sz w:val="24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1"/>
              </w:rPr>
              <w:t>3</w:t>
            </w:r>
            <w:r>
              <w:rPr>
                <w:rFonts w:ascii="仿宋" w:eastAsia="仿宋" w:hAnsi="仿宋"/>
                <w:bCs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bCs/>
                <w:sz w:val="24"/>
                <w:szCs w:val="21"/>
              </w:rPr>
              <w:t>周正峰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中心对称与中心对称图形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bCs/>
                <w:sz w:val="24"/>
                <w:szCs w:val="21"/>
              </w:rPr>
              <w:t>江苏省苏州市相城区黄桥中学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邹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 尧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体育运动与心率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浙江省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>杭州市保俶塔实验学校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季  冰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等腰三角形的性质定理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浙江省安吉县第二初级中学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周  宋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三角形的中位线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浙江省宁波市兴宁中学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张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娜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圆周角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浙江省海盐县博才实验学校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高在为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平行线的性质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安徽省滁州市第六中学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  越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一次函数与一元一次方程、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一元一次不等式的关系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安徽省安庆外国语学校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孟婧文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一元二次方程根与系数的关系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安徽省蚌埠高新迎宾实验学校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李琳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琳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用实际问题解释函数图像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安徽省定远县第二初级中学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许文杰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锐角三角函数-正弦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福建省厦门外国语学校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高晓晴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代数推理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福建省福州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四中桔园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洲中学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卢珍娘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实验与探究《填幻方》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福建省龙岩初级中学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雷鸣东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正数和负数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福建省莆田中山中学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周凌鹤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代数推理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江西省鹰潭市余江区实验初中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  琦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字母表示数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江西省萍乡市安源区第一中学</w:t>
            </w:r>
          </w:p>
        </w:tc>
      </w:tr>
      <w:tr w:rsidR="00136AAE" w:rsidRPr="007D5674" w:rsidTr="00A4591B">
        <w:trPr>
          <w:trHeight w:val="828"/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朱少春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尺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规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作图再认识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江西省于都中学初中部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冷竹青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从算式到方程——问题解决的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新模型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江西农业大学附属中学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于  松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数据的收集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山东省泰安第六中学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杨钰辰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变量与函数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山东省济南育秀中学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陈芮瑶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等边三角形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山东省临沂实验中学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刘伟苗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比较线段的长短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山东省青岛市城阳第八中学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焦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蕊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加权平均数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河南省新乡市开达学校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杨倩倩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认识二元一次方程组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河南省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>郑州市第七初级中学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刘丽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丽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位似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河南省济源市济水一中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侯  静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图形的变化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河南省许昌市第十二中学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朱  慧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直线和圆的位置关系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湖北省黄冈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市启黄中学</w:t>
            </w:r>
            <w:proofErr w:type="gramEnd"/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王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浩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体育运动与心率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华中科技大学附属中学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唐植宇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二次函数与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一元二次方程、不等式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湖北省宜昌市第十一中学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吴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娜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正比例函数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湖北省襄阳市实验中学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贺龄萱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平行线的性质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湖南省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靖州县藕团乡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陆信明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有理数的乘法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湖南省常德市第三中学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童致强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建立二次函数模型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解决抛物线型问题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湖南省郴州市第六中学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余  游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一元二次方程根与系数的关系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湖南省湘潭江声实验中学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蒋晓丽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平方差公式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广东省深圳市坪山区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东部湾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区实验学校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尹佩芬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勾股定理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广东省东莞外国语学校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邢海秋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含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>30°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>角的直角三角形的性质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广东省中山市西区初级中学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曹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婧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直线与圆的位置关系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广东省深圳市南山区园丁学校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梁  欢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构建实际背景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解释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图象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所表达的函数关系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广西壮族自治区柳州市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第十五中学总部（滨江中学）</w:t>
            </w:r>
          </w:p>
        </w:tc>
      </w:tr>
      <w:tr w:rsidR="00136AAE" w:rsidRPr="007D5674" w:rsidTr="00A4591B">
        <w:trPr>
          <w:trHeight w:val="90"/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谢周玲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整式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广西壮族自治区南宁市新民中学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杨淑兰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旋转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广西壮族自治区桂林市第十四中学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朱晓丽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反比例函数的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图象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与性质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广西壮族自治区贵港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市荷城初级中学</w:t>
            </w:r>
            <w:proofErr w:type="gramEnd"/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王奕玮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代数推理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海南省国兴中学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陈果园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实际问题与二次函数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海南省琼海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市嘉积中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学海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桂学校</w:t>
            </w:r>
            <w:proofErr w:type="gramEnd"/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吴超艳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平面图形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中央民族大学附属中学海南陵水分校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  敏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课题学习 方案选择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北京师范大学海南万宁附属中学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李  丹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等腰三角形的性质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西南大学附属中学校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陈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 xml:space="preserve"> 洪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一元二次方程根与系数的关系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重庆市第九十五中学校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田  爽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一次函数的图像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重庆市巴蜀中学校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石晓菲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字母表示数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重庆教科院巴蜀实验学校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肖德军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二元一次方程与一次函数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四川省成都树德中学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8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张利华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有理数的乘方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四川省南充市白塔中学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冯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婷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利用三角形全等测距离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四川省成都市七中育才学校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肖新春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圆周角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贵州省锦屏县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敦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寨中学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时青青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用字母表示数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黔南民族师范学院附属中学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杨秀志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函数的表示法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贵州省铜仁一中初级中学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崔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娜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有理数的乘法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贵州省贵阳市观山湖区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外国语实验中学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赵  杰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平方差公式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云南省昆明市晋宁区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昆阳九年一贯制学校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尹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>莲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平行四边形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云南省昆明市第八中学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谭朝美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实际问题与二次函数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——抛物线形拱桥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云南省昆明市官渡区第五中学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吴禹杰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构建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>实际背景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解释</w:t>
            </w:r>
            <w:proofErr w:type="gramStart"/>
            <w:r w:rsidRPr="007D5674">
              <w:rPr>
                <w:rFonts w:ascii="仿宋" w:eastAsia="仿宋" w:hAnsi="仿宋"/>
                <w:sz w:val="24"/>
                <w:szCs w:val="21"/>
              </w:rPr>
              <w:t>图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>象</w:t>
            </w:r>
            <w:proofErr w:type="gramEnd"/>
            <w:r w:rsidRPr="007D5674">
              <w:rPr>
                <w:rFonts w:ascii="仿宋" w:eastAsia="仿宋" w:hAnsi="仿宋"/>
                <w:sz w:val="24"/>
                <w:szCs w:val="21"/>
              </w:rPr>
              <w:t>所表达的函数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>关系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云南省昆明重工中学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9</w:t>
            </w:r>
            <w:r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赵冬艳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代数推理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陕西省西安高新第一中学初中校区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辛  宁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平面图形的镶嵌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陕西省西安经开第一学校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赵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薇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字母表示数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陕西省铜川市第一中学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靳迎春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黄金分割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陕西省西安铁一中滨河学校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何丽君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平行线的特征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甘肃省白银市第十一中学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王紫囡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平行线的性质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甘肃省定西市临洮县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椒</w:t>
            </w:r>
            <w:proofErr w:type="gramEnd"/>
            <w:r w:rsidRPr="007D5674">
              <w:rPr>
                <w:rFonts w:ascii="仿宋" w:eastAsia="仿宋" w:hAnsi="仿宋" w:hint="eastAsia"/>
                <w:sz w:val="24"/>
                <w:szCs w:val="21"/>
              </w:rPr>
              <w:t>山初级中学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陈彦汝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等腰三角形的判定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甘肃省嘉峪关市师范附属学校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06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杨</w:t>
            </w: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7D5674">
              <w:rPr>
                <w:rFonts w:ascii="仿宋" w:eastAsia="仿宋" w:hAnsi="仿宋"/>
                <w:sz w:val="24"/>
                <w:szCs w:val="21"/>
              </w:rPr>
              <w:t xml:space="preserve"> 蕾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体育运动与心率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宁夏回族自治区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银川唐徕回民中学西校区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07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刘欣和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完全平方公式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宁夏回族自治区石嘴山市第八中学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08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蒋琳琳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矩形的性质与判定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宁夏回族自治区银川市第四中学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09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母少燕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多边形的内角和与外角和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宁夏回族自治区银川市第八中学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胡苗苗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勾股定理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新疆维吾尔自治区木垒县中学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11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张  翔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圆的切线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新疆维吾尔自治区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乌鲁木齐市第十三中学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12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黄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薇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二元一次方程组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新疆维吾尔自治区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乌鲁木齐市第五十二中学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13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 xml:space="preserve">李  </w:t>
            </w:r>
            <w:proofErr w:type="gramStart"/>
            <w:r w:rsidRPr="007D5674">
              <w:rPr>
                <w:rFonts w:ascii="仿宋" w:eastAsia="仿宋" w:hAnsi="仿宋" w:hint="eastAsia"/>
                <w:sz w:val="24"/>
                <w:szCs w:val="21"/>
              </w:rPr>
              <w:t>焱</w:t>
            </w:r>
            <w:proofErr w:type="gramEnd"/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平行四边形的性质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新疆维吾尔自治区</w:t>
            </w:r>
          </w:p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乌鲁木齐市第十六中学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14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/>
                <w:sz w:val="24"/>
                <w:szCs w:val="21"/>
              </w:rPr>
              <w:t>邢鹏飞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有理数的乘法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新疆生产建设兵团第二中学</w:t>
            </w:r>
          </w:p>
        </w:tc>
      </w:tr>
      <w:tr w:rsidR="00136AAE" w:rsidRPr="007D5674" w:rsidTr="00A4591B">
        <w:trPr>
          <w:jc w:val="center"/>
        </w:trPr>
        <w:tc>
          <w:tcPr>
            <w:tcW w:w="709" w:type="dxa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>
              <w:rPr>
                <w:rFonts w:ascii="仿宋" w:eastAsia="仿宋" w:hAnsi="仿宋"/>
                <w:sz w:val="24"/>
                <w:szCs w:val="21"/>
              </w:rPr>
              <w:t>15</w:t>
            </w:r>
          </w:p>
        </w:tc>
        <w:tc>
          <w:tcPr>
            <w:tcW w:w="1310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孙兆祥</w:t>
            </w:r>
          </w:p>
        </w:tc>
        <w:tc>
          <w:tcPr>
            <w:tcW w:w="4102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全等三角形</w:t>
            </w:r>
          </w:p>
        </w:tc>
        <w:tc>
          <w:tcPr>
            <w:tcW w:w="4096" w:type="dxa"/>
            <w:vAlign w:val="center"/>
          </w:tcPr>
          <w:p w:rsidR="00136AAE" w:rsidRPr="007D5674" w:rsidRDefault="00136AAE" w:rsidP="00A4591B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5674">
              <w:rPr>
                <w:rFonts w:ascii="仿宋" w:eastAsia="仿宋" w:hAnsi="仿宋" w:hint="eastAsia"/>
                <w:sz w:val="24"/>
                <w:szCs w:val="21"/>
              </w:rPr>
              <w:t>新疆生产建设兵团第一中学</w:t>
            </w:r>
          </w:p>
        </w:tc>
      </w:tr>
    </w:tbl>
    <w:p w:rsidR="00136AAE" w:rsidRPr="007D5674" w:rsidRDefault="00136AAE" w:rsidP="00136AAE">
      <w:pPr>
        <w:spacing w:line="440" w:lineRule="atLeast"/>
        <w:rPr>
          <w:rFonts w:ascii="仿宋" w:eastAsia="仿宋" w:hAnsi="仿宋"/>
          <w:sz w:val="32"/>
          <w:szCs w:val="24"/>
        </w:rPr>
      </w:pPr>
    </w:p>
    <w:p w:rsidR="00181A8B" w:rsidRDefault="00181A8B"/>
    <w:sectPr w:rsidR="0018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AE"/>
    <w:rsid w:val="00136AAE"/>
    <w:rsid w:val="001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36AAE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36AAE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2021-12-30T05:46:00Z</dcterms:created>
  <dcterms:modified xsi:type="dcterms:W3CDTF">2021-12-30T05:47:00Z</dcterms:modified>
</cp:coreProperties>
</file>