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学习《关于推动现代职业教育高质量发展的意见》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系列直播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培训报名表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账    号：0200053009014409667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 行 号：102100005307</w:t>
            </w: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汇款方式：单位汇款，请直接汇入对公账户；个人对公汇款，请在备注中注明单位名称。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推动现代职业教育高质量发展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项目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发票抬头:</w:t>
            </w: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纳税人识别号：</w:t>
            </w: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sz w:val="24"/>
          <w:szCs w:val="24"/>
        </w:rPr>
        <w:t>说明：请委托单位认真填写此表，与国家教育行政学院联系，以便尽快安排培训。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2CCC"/>
    <w:rsid w:val="3E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2022-03-29T12:27:00Z</dcterms:created>
  <dc:creator>孙赛</dc:creator>
  <cp:lastModifiedBy>孙赛</cp:lastModifiedBy>
  <dcterms:modified xsi:type="dcterms:W3CDTF">2022-03-29T12:27:19Z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C7F804A53B9745128ADC1F5B30BDBD42</vt:lpwstr>
  </property>
</Properties>
</file>