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312" w:after="312"/>
        <w:textAlignment w:val="baseline"/>
        <w:rPr>
          <w:rFonts w:ascii="黑体" w:hAnsi="黑体" w:eastAsia="黑体" w:cs="黑体"/>
          <w:b w:val="0"/>
          <w:bCs w:val="0"/>
          <w:kern w:val="44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44"/>
          <w:sz w:val="36"/>
          <w:szCs w:val="36"/>
        </w:rPr>
        <w:t>附件10</w:t>
      </w:r>
    </w:p>
    <w:p>
      <w:pPr>
        <w:pStyle w:val="2"/>
        <w:spacing w:before="0" w:beforeAutospacing="0" w:after="0" w:afterAutospacing="0" w:line="580" w:lineRule="exact"/>
        <w:jc w:val="center"/>
        <w:textAlignment w:val="baseline"/>
        <w:rPr>
          <w:rFonts w:ascii="黑体" w:hAnsi="黑体" w:eastAsia="黑体" w:cs="黑体"/>
          <w:b w:val="0"/>
          <w:bCs w:val="0"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高校关键岗位干部能力提升专题网络培训报名表</w:t>
      </w:r>
      <w:bookmarkEnd w:id="0"/>
    </w:p>
    <w:tbl>
      <w:tblPr>
        <w:tblStyle w:val="3"/>
        <w:tblpPr w:leftFromText="180" w:rightFromText="180" w:vertAnchor="text" w:horzAnchor="page" w:tblpXSpec="center" w:tblpY="199"/>
        <w:tblOverlap w:val="never"/>
        <w:tblW w:w="8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190"/>
        <w:gridCol w:w="2000"/>
        <w:gridCol w:w="129"/>
        <w:gridCol w:w="992"/>
        <w:gridCol w:w="190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单位名称</w:t>
            </w:r>
          </w:p>
        </w:tc>
        <w:tc>
          <w:tcPr>
            <w:tcW w:w="5887" w:type="dxa"/>
            <w:gridSpan w:val="5"/>
            <w:vAlign w:val="center"/>
          </w:tcPr>
          <w:p>
            <w:pPr>
              <w:widowControl w:val="0"/>
              <w:jc w:val="both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培训对象</w:t>
            </w:r>
          </w:p>
        </w:tc>
        <w:tc>
          <w:tcPr>
            <w:tcW w:w="2000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培训人数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开班时间</w:t>
            </w:r>
          </w:p>
        </w:tc>
        <w:tc>
          <w:tcPr>
            <w:tcW w:w="2576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结束时间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组工干部</w:t>
            </w:r>
          </w:p>
        </w:tc>
        <w:tc>
          <w:tcPr>
            <w:tcW w:w="2000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宣传干部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统战干部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学工干部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教务干部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财务干部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科研干部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人事干部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65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后勤干部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负责人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部  门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职  务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电  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手  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color w:val="000000"/>
                <w:kern w:val="2"/>
                <w:lang w:eastAsia="zh-CN"/>
              </w:rPr>
              <w:t>邮  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联系人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部  门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职  务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电  话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652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手  机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color w:val="000000"/>
                <w:kern w:val="2"/>
                <w:lang w:eastAsia="zh-CN"/>
              </w:rPr>
              <w:t>邮  箱</w:t>
            </w:r>
          </w:p>
        </w:tc>
        <w:tc>
          <w:tcPr>
            <w:tcW w:w="2766" w:type="dxa"/>
            <w:gridSpan w:val="2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8539" w:type="dxa"/>
            <w:gridSpan w:val="7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8539" w:type="dxa"/>
            <w:gridSpan w:val="7"/>
          </w:tcPr>
          <w:p>
            <w:pPr>
              <w:widowControl w:val="0"/>
              <w:ind w:right="960"/>
              <w:jc w:val="both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</w:p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 xml:space="preserve">                                            </w:t>
            </w:r>
          </w:p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 xml:space="preserve">                                              单位盖章</w:t>
            </w:r>
          </w:p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462" w:type="dxa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汇款信息</w:t>
            </w:r>
          </w:p>
        </w:tc>
        <w:tc>
          <w:tcPr>
            <w:tcW w:w="4190" w:type="dxa"/>
            <w:gridSpan w:val="2"/>
          </w:tcPr>
          <w:p>
            <w:pPr>
              <w:widowControl w:val="0"/>
              <w:jc w:val="both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收款单位：国家教育行政学院</w:t>
            </w:r>
          </w:p>
          <w:p>
            <w:pPr>
              <w:widowControl w:val="0"/>
              <w:jc w:val="both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地址电话：北京市大兴区清源北路8号010-69248888</w:t>
            </w:r>
          </w:p>
          <w:p>
            <w:pPr>
              <w:widowControl w:val="0"/>
              <w:jc w:val="both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开户银行：工行北京体育场支行</w:t>
            </w:r>
          </w:p>
          <w:p>
            <w:pPr>
              <w:widowControl w:val="0"/>
              <w:jc w:val="both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账号：0200053009014409667</w:t>
            </w:r>
          </w:p>
          <w:p>
            <w:pPr>
              <w:widowControl w:val="0"/>
              <w:jc w:val="both"/>
              <w:textAlignment w:val="baseline"/>
              <w:rPr>
                <w:rFonts w:eastAsia="仿宋" w:cs="仿宋_GB2312"/>
                <w:bCs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联行号：102100005307</w:t>
            </w:r>
          </w:p>
          <w:p>
            <w:pPr>
              <w:widowControl w:val="0"/>
              <w:jc w:val="both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Cs/>
                <w:kern w:val="2"/>
                <w:lang w:eastAsia="zh-CN"/>
              </w:rPr>
              <w:t>请在汇款时说明：高校关键岗位干部能力提升专题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widowControl w:val="0"/>
              <w:jc w:val="center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kern w:val="2"/>
                <w:lang w:eastAsia="zh-CN"/>
              </w:rPr>
              <w:t>开票信息</w:t>
            </w:r>
          </w:p>
        </w:tc>
        <w:tc>
          <w:tcPr>
            <w:tcW w:w="2576" w:type="dxa"/>
          </w:tcPr>
          <w:p>
            <w:pPr>
              <w:spacing w:line="360" w:lineRule="auto"/>
              <w:textAlignment w:val="baseline"/>
              <w:rPr>
                <w:rFonts w:eastAsia="仿宋" w:cs="仿宋_GB2312"/>
                <w:b/>
                <w:u w:val="single"/>
                <w:lang w:eastAsia="zh-CN"/>
              </w:rPr>
            </w:pPr>
            <w:r>
              <w:rPr>
                <w:rFonts w:hint="eastAsia" w:eastAsia="仿宋" w:cs="仿宋_GB2312"/>
                <w:b/>
                <w:lang w:eastAsia="zh-CN"/>
              </w:rPr>
              <w:t>发票抬头：</w:t>
            </w:r>
          </w:p>
          <w:p>
            <w:pPr>
              <w:spacing w:line="360" w:lineRule="auto"/>
              <w:textAlignment w:val="baseline"/>
              <w:rPr>
                <w:rFonts w:eastAsia="仿宋" w:cs="仿宋_GB2312"/>
                <w:b/>
                <w:lang w:eastAsia="zh-CN"/>
              </w:rPr>
            </w:pPr>
          </w:p>
          <w:p>
            <w:pPr>
              <w:spacing w:line="360" w:lineRule="auto"/>
              <w:textAlignment w:val="baseline"/>
              <w:rPr>
                <w:rFonts w:eastAsia="仿宋" w:cs="仿宋_GB2312"/>
                <w:b/>
                <w:u w:val="single"/>
                <w:lang w:eastAsia="zh-CN"/>
              </w:rPr>
            </w:pPr>
            <w:r>
              <w:rPr>
                <w:rFonts w:hint="eastAsia" w:eastAsia="仿宋" w:cs="仿宋_GB2312"/>
                <w:b/>
                <w:lang w:eastAsia="zh-CN"/>
              </w:rPr>
              <w:t>纳税人识别号：</w:t>
            </w:r>
          </w:p>
          <w:p>
            <w:pPr>
              <w:spacing w:line="360" w:lineRule="auto"/>
              <w:textAlignment w:val="baseline"/>
              <w:rPr>
                <w:rFonts w:eastAsia="仿宋" w:cs="仿宋_GB2312"/>
                <w:b/>
                <w:lang w:eastAsia="zh-CN"/>
              </w:rPr>
            </w:pPr>
          </w:p>
          <w:p>
            <w:pPr>
              <w:widowControl w:val="0"/>
              <w:jc w:val="both"/>
              <w:textAlignment w:val="baseline"/>
              <w:rPr>
                <w:rFonts w:eastAsia="仿宋" w:cs="仿宋_GB2312"/>
                <w:b/>
                <w:kern w:val="2"/>
                <w:lang w:eastAsia="zh-CN"/>
              </w:rPr>
            </w:pPr>
            <w:r>
              <w:rPr>
                <w:rFonts w:hint="eastAsia" w:eastAsia="仿宋" w:cs="仿宋_GB2312"/>
                <w:b/>
                <w:color w:val="000000"/>
                <w:kern w:val="2"/>
                <w:lang w:eastAsia="zh-CN"/>
              </w:rPr>
              <w:t>开票金额：</w:t>
            </w:r>
          </w:p>
        </w:tc>
      </w:tr>
    </w:tbl>
    <w:p>
      <w:pPr>
        <w:textAlignment w:val="baseline"/>
        <w:rPr>
          <w:rFonts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备注：请参训单位认真填写此表，与国家教育行政学院联系，以便尽快安排培训。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3D8C3A94"/>
    <w:rsid w:val="3D8C3A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  <w:lang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2022-06-14T10:49:00Z</dcterms:created>
  <dc:creator>lenovo</dc:creator>
  <cp:lastModifiedBy>lenovo</cp:lastModifiedBy>
  <dcterms:modified xsi:type="dcterms:W3CDTF">2022-06-14T10:49:29Z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40C02DAC43864EF599514D4A7E9D47D9</vt:lpwstr>
  </property>
</Properties>
</file>