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</w:t>
      </w:r>
      <w:r>
        <w:rPr>
          <w:rFonts w:ascii="方正小标宋简体" w:hAnsi="华文中宋" w:eastAsia="方正小标宋简体"/>
          <w:sz w:val="36"/>
          <w:szCs w:val="36"/>
        </w:rPr>
        <w:t>022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下半年高校党员、干部和教师能力提升系列专题研修参训回执表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90"/>
        <w:gridCol w:w="2350"/>
        <w:gridCol w:w="738"/>
        <w:gridCol w:w="932"/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黑体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663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责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  门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  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  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4" w:type="dxa"/>
            <w:gridSpan w:val="2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选学项目名称</w:t>
            </w:r>
          </w:p>
        </w:tc>
        <w:tc>
          <w:tcPr>
            <w:tcW w:w="2350" w:type="dxa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2"/>
              </w:rPr>
              <w:t>参训对象</w:t>
            </w:r>
          </w:p>
        </w:tc>
        <w:tc>
          <w:tcPr>
            <w:tcW w:w="1670" w:type="dxa"/>
            <w:gridSpan w:val="2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2"/>
              </w:rPr>
              <w:t>参训人数</w:t>
            </w:r>
          </w:p>
        </w:tc>
        <w:tc>
          <w:tcPr>
            <w:tcW w:w="1306" w:type="dxa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开始时间</w:t>
            </w:r>
          </w:p>
        </w:tc>
        <w:tc>
          <w:tcPr>
            <w:tcW w:w="1306" w:type="dxa"/>
            <w:shd w:val="clear" w:color="auto" w:fill="E7E6E6" w:themeFill="background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04" w:type="dxa"/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  <w:p>
            <w:pPr>
              <w:ind w:firstLine="6480" w:firstLineChars="27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2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单位盖章</w:t>
            </w: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 xml:space="preserve">                                        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息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款单位：国家教育行政学院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地址电话：北京市大兴区清源北路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010-69248888</w:t>
            </w: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开户银行：工行北京体育场支行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：0200053009014409667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联行号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：102100005307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汇款方式：单位汇款，请直接汇入对公账户并注明项目名称；个人对公汇款，请在备注中注明单位名称。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息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发票抬头：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纳税人识别号：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开票金额：</w:t>
            </w:r>
          </w:p>
          <w:p>
            <w:pPr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ind w:left="-1" w:leftChars="-87" w:hanging="182" w:hangingChars="76"/>
      </w:pPr>
      <w:r>
        <w:rPr>
          <w:rFonts w:ascii="楷体" w:hAnsi="楷体" w:eastAsia="楷体" w:cs="Times New Roman"/>
          <w:sz w:val="24"/>
        </w:rPr>
        <w:t>说明：请参训单位认真填写此表，与国家教育行政学院联系，以便尽快安排培训。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16427BC4"/>
    <w:rsid w:val="164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2022-09-16T02:49:00Z</dcterms:created>
  <dc:creator>一叶编舟</dc:creator>
  <cp:lastModifiedBy>一叶编舟</cp:lastModifiedBy>
  <dcterms:modified xsi:type="dcterms:W3CDTF">2022-09-16T02:50:00Z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FE4DF2165CD540428D04A688A9F0C68B</vt:lpwstr>
  </property>
</Properties>
</file>