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Times New Roman" w:hAnsi="Times New Roman" w:eastAsia="华文中宋" w:cs="华文中宋"/>
          <w:sz w:val="36"/>
          <w:szCs w:val="36"/>
          <w:lang w:val="en-US" w:eastAsia="zh-CN"/>
        </w:rPr>
      </w:pPr>
    </w:p>
    <w:p>
      <w:pPr>
        <w:spacing w:line="560" w:lineRule="exact"/>
        <w:ind w:firstLine="880" w:firstLineChars="200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教育部语用司关于举办</w:t>
      </w:r>
    </w:p>
    <w:p>
      <w:pPr>
        <w:spacing w:line="560" w:lineRule="exact"/>
        <w:ind w:firstLine="0" w:firstLineChars="0"/>
        <w:jc w:val="center"/>
        <w:rPr>
          <w:rFonts w:hint="eastAsia" w:ascii="Times New Roman" w:hAnsi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《普通话水平测试规程》专题培训的通知</w:t>
      </w:r>
    </w:p>
    <w:p>
      <w:pPr>
        <w:spacing w:line="560" w:lineRule="exact"/>
        <w:ind w:firstLine="880" w:firstLineChars="200"/>
        <w:jc w:val="center"/>
        <w:rPr>
          <w:rFonts w:hint="eastAsia" w:ascii="Times New Roman" w:hAnsi="Times New Roman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60" w:lineRule="exact"/>
        <w:ind w:firstLine="0" w:firstLineChars="0"/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</w:rPr>
        <w:t>各省、自治区、直辖市教育厅（教委）、语委，新疆生产建设兵团教育局、语委：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为贯彻落实党的二十大精神，加大国家通用语言文字推广力度，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进一步推进普通话水平测试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工作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科学规范发展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，我司委托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教育部语言文字应用研究所（国家语委普通话与文字应用培训测试中心）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开展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《普通话水平测试规程》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专题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培训。现将有关事项通知如下：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一、培训内容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宣传解读新修订的《规程》，演示介绍新版普通话水平测试管理系统。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黑体"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bCs/>
          <w:color w:val="auto"/>
          <w:sz w:val="32"/>
          <w:szCs w:val="32"/>
          <w:highlight w:val="none"/>
        </w:rPr>
        <w:t>培训对象与名额分配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（一）各省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（区、市）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语委办主任；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（二）各省级测试机构主要负责人及有关工作人员（每省5至10人）；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（三）各测试机构（站点）负责人（每站1人）。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bCs/>
          <w:color w:val="auto"/>
          <w:sz w:val="32"/>
          <w:szCs w:val="32"/>
          <w:highlight w:val="none"/>
          <w:lang w:val="en-US" w:eastAsia="zh-CN"/>
        </w:rPr>
        <w:t>三、培训方式和</w:t>
      </w:r>
      <w:r>
        <w:rPr>
          <w:rFonts w:hint="eastAsia" w:ascii="Times New Roman" w:hAnsi="Times New Roman" w:eastAsia="黑体"/>
          <w:bCs/>
          <w:color w:val="auto"/>
          <w:sz w:val="32"/>
          <w:szCs w:val="32"/>
          <w:highlight w:val="none"/>
        </w:rPr>
        <w:t>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bCs/>
          <w:color w:val="auto"/>
          <w:sz w:val="32"/>
          <w:szCs w:val="32"/>
          <w:highlight w:val="none"/>
          <w:lang w:val="en-US" w:eastAsia="zh-CN"/>
        </w:rPr>
        <w:t>（一）培训方式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Cs/>
          <w:color w:val="auto"/>
          <w:sz w:val="32"/>
          <w:szCs w:val="32"/>
          <w:highlight w:val="none"/>
          <w:shd w:val="clear" w:fill="FFFFFF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Cs/>
          <w:color w:val="auto"/>
          <w:sz w:val="32"/>
          <w:szCs w:val="32"/>
          <w:highlight w:val="none"/>
          <w:shd w:val="clear" w:fill="FFFFFF"/>
          <w:lang w:val="en-US" w:eastAsia="zh-CN"/>
        </w:rPr>
        <w:t>培训采用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线上方式进行，通过国家通用语言文字培训平台（网址：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instrText xml:space="preserve"> HYPERLINK "https://www.enaea.edu.cn/tyypx/）进行。各省报送培训名单后" </w:instrTex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fldChar w:fldCharType="separate"/>
      </w:r>
      <w:r>
        <w:rPr>
          <w:rStyle w:val="8"/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https://www.enaea.edu.cn/tyypx/）进行培训。各省（区、市）报送培训名单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fldChar w:fldCharType="end"/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后系统发送培训账号密码至学员手机短信，按短信提示操作进入培训。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auto"/>
          <w:lang w:val="en-US" w:eastAsia="zh-CN"/>
        </w:rPr>
      </w:pPr>
      <w:r>
        <w:rPr>
          <w:rFonts w:hint="eastAsia" w:ascii="Times New Roman" w:hAnsi="Times New Roman" w:eastAsia="楷体_GB2312" w:cs="楷体_GB2312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auto"/>
          <w:lang w:val="en-US" w:eastAsia="zh-CN"/>
        </w:rPr>
        <w:t>（二）培训时间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第一场：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2023年2月28日14:30至17:00，各省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（区、市）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语委办主任、省级测试机构主要负责人及有关工作人员。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第二场：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2023年3月1日9:00至11:30，北京、天津、河北、山西、内蒙古、辽宁、吉林、黑龙江、上海、江苏、浙江、安徽、福建、江西、山东、河南省级以下测试机构（站点）负责人。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第三场：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2023年3月2日9:00至11:30，湖北、湖南、广东、广西、海南、重庆、四川、贵州、云南、西藏、陕西、甘肃、青海、宁夏、新疆、新疆生产建设兵团省级以下测试机构（站点）负责人。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lang w:val="en-US" w:eastAsia="zh-CN"/>
        </w:rPr>
        <w:t>四、有关要求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请各省（区、市）语委办做好报名组织工作，确保各参会人员按时参加，并务必于2月27日中午12点前将报名表（附件1、2）电子版报送至语用所邮箱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383208007@qq.com。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联系人及联系方式：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教育部语用所：苏恒，15210018477（微信同号）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国家通用语言文字培训平台：余亮亮，010-69248888-3634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附件：1.各省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（区、市）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语委办主任、省级测试机构主要负责人及有关工作人员报名表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2.省级以下测试机构（站点）负责人报名表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教育部语言文字应用管理司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2023年2月24日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2"/>
        <w:rPr>
          <w:rFonts w:hint="eastAsia" w:ascii="Times New Roman" w:hAnsi="Times New Roman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rPr>
          <w:rFonts w:hint="eastAsia" w:ascii="Times New Roman" w:hAnsi="Times New Roman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eastAsia" w:ascii="Times New Roman" w:hAnsi="Times New Roman" w:eastAsia="仿宋_GB2312" w:cstheme="minorBidi"/>
          <w:color w:val="auto"/>
          <w:sz w:val="32"/>
          <w:szCs w:val="32"/>
          <w:highlight w:val="none"/>
          <w:shd w:val="clear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eastAsia" w:ascii="Times New Roman" w:hAnsi="Times New Roman" w:eastAsia="仿宋_GB2312" w:cstheme="minorBidi"/>
          <w:color w:val="auto"/>
          <w:sz w:val="32"/>
          <w:szCs w:val="32"/>
          <w:highlight w:val="none"/>
          <w:shd w:val="clear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eastAsia" w:ascii="Times New Roman" w:hAnsi="Times New Roman" w:eastAsia="仿宋_GB2312" w:cstheme="minorBidi"/>
          <w:color w:val="auto"/>
          <w:sz w:val="32"/>
          <w:szCs w:val="32"/>
          <w:highlight w:val="none"/>
          <w:shd w:val="clear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eastAsia" w:ascii="Times New Roman" w:hAnsi="Times New Roman" w:eastAsia="仿宋_GB2312" w:cstheme="minorBidi"/>
          <w:color w:val="auto"/>
          <w:sz w:val="32"/>
          <w:szCs w:val="32"/>
          <w:highlight w:val="none"/>
          <w:shd w:val="clear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eastAsia" w:ascii="Times New Roman" w:hAnsi="Times New Roman" w:eastAsia="仿宋_GB2312" w:cstheme="minorBidi"/>
          <w:color w:val="auto"/>
          <w:sz w:val="32"/>
          <w:szCs w:val="32"/>
          <w:highlight w:val="none"/>
          <w:shd w:val="clear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eastAsia" w:ascii="Times New Roman" w:hAnsi="Times New Roman" w:eastAsia="仿宋_GB2312" w:cstheme="minorBidi"/>
          <w:color w:val="auto"/>
          <w:sz w:val="32"/>
          <w:szCs w:val="32"/>
          <w:highlight w:val="none"/>
          <w:shd w:val="clear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eastAsia" w:ascii="Times New Roman" w:hAnsi="Times New Roman" w:eastAsia="仿宋_GB2312" w:cstheme="minorBidi"/>
          <w:color w:val="auto"/>
          <w:sz w:val="32"/>
          <w:szCs w:val="32"/>
          <w:highlight w:val="none"/>
          <w:shd w:val="clear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eastAsia" w:ascii="Times New Roman" w:hAnsi="Times New Roman" w:eastAsia="仿宋_GB2312" w:cstheme="minorBidi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auto"/>
          <w:lang w:val="en-US" w:eastAsia="zh-CN"/>
        </w:rPr>
      </w:pPr>
      <w:r>
        <w:rPr>
          <w:rFonts w:hint="eastAsia" w:ascii="Times New Roman" w:hAnsi="Times New Roman" w:eastAsia="仿宋_GB2312" w:cstheme="minorBidi"/>
          <w:color w:val="auto"/>
          <w:sz w:val="32"/>
          <w:szCs w:val="32"/>
          <w:highlight w:val="none"/>
          <w:shd w:val="clear" w:fill="auto"/>
          <w:lang w:val="en-US" w:eastAsia="zh-CN"/>
        </w:rPr>
        <w:t>抄送：教育部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语用所、国家教育行政学院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省（区、市）语委办主任、省级测试机构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主要负责人及有关工作人员报名表</w:t>
      </w:r>
    </w:p>
    <w:bookmarkEnd w:id="0"/>
    <w:p>
      <w:pPr>
        <w:pStyle w:val="2"/>
        <w:spacing w:line="560" w:lineRule="exact"/>
        <w:rPr>
          <w:rFonts w:hint="eastAsia" w:ascii="Times New Roman" w:hAnsi="Times New Roman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28"/>
          <w:szCs w:val="28"/>
          <w:highlight w:val="none"/>
          <w:lang w:val="en-US" w:eastAsia="zh-CN"/>
        </w:rPr>
        <w:t>填报单位：                          联系人及电话:</w:t>
      </w:r>
    </w:p>
    <w:tbl>
      <w:tblPr>
        <w:tblStyle w:val="6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2452"/>
        <w:gridCol w:w="2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省份</w:t>
            </w:r>
          </w:p>
        </w:tc>
        <w:tc>
          <w:tcPr>
            <w:tcW w:w="40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单位及职务职称</w:t>
            </w: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2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注：手机号用于会场登录，请务必填写并仔细核对。请发送电子版至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u w:val="none"/>
          <w:shd w:val="clear" w:fill="FFFFFF"/>
          <w:lang w:val="en-US" w:eastAsia="zh-CN"/>
        </w:rPr>
        <w:t>383208007@qq.com。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附件2</w:t>
      </w:r>
    </w:p>
    <w:p>
      <w:pPr>
        <w:widowControl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省级以下测试机构（站点）负责人报名表</w:t>
      </w:r>
    </w:p>
    <w:p>
      <w:pPr>
        <w:widowControl w:val="0"/>
        <w:spacing w:line="900" w:lineRule="exact"/>
        <w:ind w:firstLine="0" w:firstLineChars="0"/>
        <w:jc w:val="both"/>
        <w:rPr>
          <w:rFonts w:hint="eastAsia" w:ascii="Times New Roman" w:hAnsi="Times New Roman" w:eastAsia="仿宋_GB2312" w:cs="仿宋_GB2312"/>
          <w:b/>
          <w:bCs/>
          <w:color w:val="auto"/>
          <w:kern w:val="36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36"/>
          <w:sz w:val="28"/>
          <w:szCs w:val="28"/>
          <w:highlight w:val="none"/>
          <w:lang w:val="en-US" w:eastAsia="zh-CN"/>
        </w:rPr>
        <w:t>填报单位：                     联系人及电话:</w:t>
      </w:r>
    </w:p>
    <w:tbl>
      <w:tblPr>
        <w:tblStyle w:val="6"/>
        <w:tblW w:w="500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663"/>
        <w:gridCol w:w="2454"/>
        <w:gridCol w:w="2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单位及职务职称</w:t>
            </w: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手机号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注：此表可加页。手机号用于会场登录，请务必填写并仔细核对。请发送电子版至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u w:val="none"/>
          <w:shd w:val="clear" w:fill="FFFFFF"/>
          <w:lang w:val="en-US" w:eastAsia="zh-CN"/>
        </w:rPr>
        <w:t>383208007@qq.com。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WYyNmM3OTVjNmE3M2YxNmJmYTRjNzY5MzgwYjkifQ=="/>
    <w:docVar w:name="KSO_WPS_MARK_KEY" w:val="0b6fd0aa-ca78-402e-89e2-267dabe45611"/>
  </w:docVars>
  <w:rsids>
    <w:rsidRoot w:val="00000000"/>
    <w:rsid w:val="004F35FC"/>
    <w:rsid w:val="03B60B50"/>
    <w:rsid w:val="047E17E5"/>
    <w:rsid w:val="082F60B5"/>
    <w:rsid w:val="09703D9D"/>
    <w:rsid w:val="0B7A384C"/>
    <w:rsid w:val="11421DE8"/>
    <w:rsid w:val="1C3E4E6D"/>
    <w:rsid w:val="1CFB49D3"/>
    <w:rsid w:val="1F1B3D0E"/>
    <w:rsid w:val="2161766D"/>
    <w:rsid w:val="249F28AB"/>
    <w:rsid w:val="268F2272"/>
    <w:rsid w:val="2F420406"/>
    <w:rsid w:val="2F5B2CDB"/>
    <w:rsid w:val="328249E1"/>
    <w:rsid w:val="329B5948"/>
    <w:rsid w:val="34857627"/>
    <w:rsid w:val="37293939"/>
    <w:rsid w:val="3A470C8B"/>
    <w:rsid w:val="3C5E02C4"/>
    <w:rsid w:val="3DF955D8"/>
    <w:rsid w:val="3E40518C"/>
    <w:rsid w:val="493D017F"/>
    <w:rsid w:val="4BA80050"/>
    <w:rsid w:val="4BF05A14"/>
    <w:rsid w:val="507B6845"/>
    <w:rsid w:val="51582669"/>
    <w:rsid w:val="553600AE"/>
    <w:rsid w:val="557F2EAF"/>
    <w:rsid w:val="611D7264"/>
    <w:rsid w:val="62B913D9"/>
    <w:rsid w:val="64CA297A"/>
    <w:rsid w:val="659836B0"/>
    <w:rsid w:val="69460C38"/>
    <w:rsid w:val="721446F8"/>
    <w:rsid w:val="74D411E7"/>
    <w:rsid w:val="78FA12DA"/>
    <w:rsid w:val="7C017CB2"/>
    <w:rsid w:val="7C43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unhideWhenUsed/>
    <w:qFormat/>
    <w:uiPriority w:val="22"/>
    <w:rPr>
      <w:rFonts w:hint="default"/>
      <w:b/>
      <w:sz w:val="24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1031</Words>
  <Characters>1185</Characters>
  <Lines>0</Lines>
  <Paragraphs>0</Paragraphs>
  <TotalTime>67</TotalTime>
  <ScaleCrop>false</ScaleCrop>
  <LinksUpToDate>false</LinksUpToDate>
  <CharactersWithSpaces>1235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2023-02-09T08:04:00Z</dcterms:created>
  <dc:creator>zhlh</dc:creator>
  <cp:lastModifiedBy>一叶编舟</cp:lastModifiedBy>
  <cp:lastPrinted>2023-02-24T08:58:00Z</cp:lastPrinted>
  <dcterms:modified xsi:type="dcterms:W3CDTF">2023-02-27T05:41:18Z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DE30813335E946BF8EE5607D0F520D9E</vt:lpwstr>
  </property>
</Properties>
</file>