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“以高质量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教育服务乡村振兴，赋能区域发展”</w:t>
      </w:r>
    </w:p>
    <w:p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——职业院校服务乡村振兴</w:t>
      </w:r>
      <w:r>
        <w:rPr>
          <w:rFonts w:hint="eastAsia" w:ascii="方正小标宋简体" w:eastAsia="方正小标宋简体"/>
          <w:bCs/>
          <w:sz w:val="36"/>
          <w:szCs w:val="36"/>
        </w:rPr>
        <w:t>专题网络培训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37"/>
        <w:gridCol w:w="1560"/>
        <w:gridCol w:w="1247"/>
        <w:gridCol w:w="708"/>
        <w:gridCol w:w="738"/>
        <w:gridCol w:w="709"/>
        <w:gridCol w:w="58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776" w:type="dxa"/>
            <w:gridSpan w:val="7"/>
            <w:noWrap w:val="0"/>
            <w:vAlign w:val="center"/>
          </w:tcPr>
          <w:p>
            <w:pPr>
              <w:pStyle w:val="1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8364" w:type="dxa"/>
            <w:gridSpan w:val="9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培训对象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培训人数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学时要求</w:t>
            </w:r>
          </w:p>
        </w:tc>
        <w:tc>
          <w:tcPr>
            <w:tcW w:w="2155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开班时间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9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部  门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部  门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1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9"/>
            <w:noWrap w:val="0"/>
            <w:vAlign w:val="center"/>
          </w:tcPr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9"/>
            <w:noWrap w:val="0"/>
            <w:vAlign w:val="top"/>
          </w:tcPr>
          <w:p>
            <w:pPr>
              <w:pStyle w:val="10"/>
              <w:spacing w:line="240" w:lineRule="auto"/>
              <w:ind w:right="96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</w:t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单位盖章</w:t>
            </w:r>
          </w:p>
          <w:p>
            <w:pPr>
              <w:pStyle w:val="10"/>
              <w:spacing w:line="240" w:lineRule="auto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651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汇 款信息</w:t>
            </w:r>
          </w:p>
        </w:tc>
        <w:tc>
          <w:tcPr>
            <w:tcW w:w="3744" w:type="dxa"/>
            <w:gridSpan w:val="3"/>
            <w:noWrap w:val="0"/>
            <w:vAlign w:val="top"/>
          </w:tcPr>
          <w:p>
            <w:pPr>
              <w:pStyle w:val="1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收款单位：国家教育行政学院</w:t>
            </w:r>
          </w:p>
          <w:p>
            <w:pPr>
              <w:pStyle w:val="1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地址电话：北京市大兴区清源北路8号010-69248888</w:t>
            </w:r>
          </w:p>
          <w:p>
            <w:pPr>
              <w:pStyle w:val="1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开户银行：工行北京体育场支行</w:t>
            </w:r>
          </w:p>
          <w:p>
            <w:pPr>
              <w:pStyle w:val="1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账号：0200053009014409667</w:t>
            </w:r>
          </w:p>
          <w:p>
            <w:pPr>
              <w:pStyle w:val="1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联行号：102100005307</w:t>
            </w:r>
          </w:p>
          <w:p>
            <w:pPr>
              <w:pStyle w:val="1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请在汇款时说明：</w:t>
            </w: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职业院校服务乡村振兴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开</w:t>
            </w:r>
          </w:p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票  信  息</w:t>
            </w:r>
          </w:p>
        </w:tc>
        <w:tc>
          <w:tcPr>
            <w:tcW w:w="326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开票金额：</w:t>
            </w:r>
          </w:p>
        </w:tc>
      </w:tr>
    </w:tbl>
    <w:p>
      <w:pPr>
        <w:snapToGrid w:val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请认真填写报名表，发送到指定邮箱，并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在邮件主题中注明“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  <w:t>职业院校服务乡村振兴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专题网络培训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eastAsia="zh-CN"/>
        </w:rPr>
        <w:t>”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，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收到报名表后，我们会尽快与您联系确定后续培训事宜。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000000" w:sz="4" w:space="1"/>
      </w:pBd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3140075</wp:posOffset>
          </wp:positionH>
          <wp:positionV relativeFrom="margin">
            <wp:posOffset>3077845</wp:posOffset>
          </wp:positionV>
          <wp:extent cx="2152650" cy="361950"/>
          <wp:effectExtent l="647065" t="0" r="697865" b="0"/>
          <wp:wrapNone/>
          <wp:docPr id="4" name="图片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0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2152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88265</wp:posOffset>
          </wp:positionH>
          <wp:positionV relativeFrom="margin">
            <wp:posOffset>2184400</wp:posOffset>
          </wp:positionV>
          <wp:extent cx="2152650" cy="361950"/>
          <wp:effectExtent l="647065" t="0" r="697865" b="0"/>
          <wp:wrapNone/>
          <wp:docPr id="3" name="图片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0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2152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841375</wp:posOffset>
          </wp:positionH>
          <wp:positionV relativeFrom="margin">
            <wp:posOffset>6416040</wp:posOffset>
          </wp:positionV>
          <wp:extent cx="2152650" cy="361950"/>
          <wp:effectExtent l="647065" t="0" r="697865" b="0"/>
          <wp:wrapNone/>
          <wp:docPr id="5" name="图片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0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2152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cs="宋体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3526790</wp:posOffset>
          </wp:positionH>
          <wp:positionV relativeFrom="paragraph">
            <wp:posOffset>-225425</wp:posOffset>
          </wp:positionV>
          <wp:extent cx="1749425" cy="360045"/>
          <wp:effectExtent l="0" t="0" r="3175" b="5715"/>
          <wp:wrapNone/>
          <wp:docPr id="2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94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cs="宋体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paragraph">
            <wp:posOffset>-219075</wp:posOffset>
          </wp:positionV>
          <wp:extent cx="1631315" cy="360045"/>
          <wp:effectExtent l="0" t="0" r="0" b="5715"/>
          <wp:wrapNone/>
          <wp:docPr id="1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1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4c541593-950b-4e42-bd02-fec62f26b858"/>
  </w:docVars>
  <w:rsids>
    <w:rsidRoot w:val="171613C3"/>
    <w:rsid w:val="06670015"/>
    <w:rsid w:val="07B16DCA"/>
    <w:rsid w:val="0F0B71CF"/>
    <w:rsid w:val="0FDC3796"/>
    <w:rsid w:val="171613C3"/>
    <w:rsid w:val="192930E2"/>
    <w:rsid w:val="1B8A22F8"/>
    <w:rsid w:val="1BCF4AC3"/>
    <w:rsid w:val="1DFC7426"/>
    <w:rsid w:val="20E4403A"/>
    <w:rsid w:val="27423B51"/>
    <w:rsid w:val="320C4A6F"/>
    <w:rsid w:val="42E460CD"/>
    <w:rsid w:val="49B1351B"/>
    <w:rsid w:val="516B77C3"/>
    <w:rsid w:val="5665560A"/>
    <w:rsid w:val="590F3991"/>
    <w:rsid w:val="614F41D9"/>
    <w:rsid w:val="65516FAF"/>
    <w:rsid w:val="6E29762E"/>
    <w:rsid w:val="737520CF"/>
    <w:rsid w:val="75B83992"/>
    <w:rsid w:val="762677DB"/>
    <w:rsid w:val="77E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0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FF0000"/>
      <w:sz w:val="22"/>
      <w:szCs w:val="22"/>
      <w:u w:val="none"/>
    </w:rPr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3520</Words>
  <Characters>3684</Characters>
  <Lines>0</Lines>
  <Paragraphs>0</Paragraphs>
  <TotalTime>15</TotalTime>
  <ScaleCrop>false</ScaleCrop>
  <LinksUpToDate>false</LinksUpToDate>
  <CharactersWithSpaces>3889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2023-02-13T06:05:00Z</dcterms:created>
  <dc:creator>筱昕</dc:creator>
  <cp:lastModifiedBy>Sa</cp:lastModifiedBy>
  <dcterms:modified xsi:type="dcterms:W3CDTF">2023-06-05T02:02:24Z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7CE490D03731437B9F88A7376561E0F8</vt:lpwstr>
  </property>
</Properties>
</file>