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6"/>
          <w:szCs w:val="36"/>
        </w:rPr>
        <w:t>“对接新标准，为教师职业生涯发展添彩”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——2023年高职学校“双师型”教师职业能力提升</w:t>
      </w:r>
    </w:p>
    <w:p>
      <w:pPr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与专业化发展专题网络培训</w:t>
      </w:r>
      <w:r>
        <w:rPr>
          <w:rFonts w:ascii="Times New Roman" w:hAnsi="Times New Roman" w:eastAsia="方正小标宋简体"/>
          <w:sz w:val="36"/>
          <w:szCs w:val="36"/>
        </w:rPr>
        <w:t>报名表</w:t>
      </w:r>
    </w:p>
    <w:bookmarkEnd w:id="0"/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37"/>
        <w:gridCol w:w="1560"/>
        <w:gridCol w:w="1247"/>
        <w:gridCol w:w="708"/>
        <w:gridCol w:w="738"/>
        <w:gridCol w:w="709"/>
        <w:gridCol w:w="582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单位名称</w:t>
            </w:r>
          </w:p>
        </w:tc>
        <w:tc>
          <w:tcPr>
            <w:tcW w:w="6776" w:type="dxa"/>
            <w:gridSpan w:val="7"/>
            <w:noWrap w:val="0"/>
            <w:vAlign w:val="center"/>
          </w:tcPr>
          <w:p>
            <w:pPr>
              <w:pStyle w:val="10"/>
              <w:spacing w:line="240" w:lineRule="auto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9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培训需求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培训对象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培训人数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学时要求</w:t>
            </w:r>
          </w:p>
        </w:tc>
        <w:tc>
          <w:tcPr>
            <w:tcW w:w="2155" w:type="dxa"/>
            <w:gridSpan w:val="3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开班时间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240" w:lineRule="auto"/>
              <w:ind w:firstLine="482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240" w:lineRule="auto"/>
              <w:ind w:firstLine="482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240" w:lineRule="auto"/>
              <w:ind w:firstLine="482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</w:p>
        </w:tc>
        <w:tc>
          <w:tcPr>
            <w:tcW w:w="21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240" w:lineRule="auto"/>
              <w:ind w:firstLine="482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</w:p>
        </w:tc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240" w:lineRule="auto"/>
              <w:ind w:firstLine="482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9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负责人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部  门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职  务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电  话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手  机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邮  箱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联系人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部  门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职  务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电  话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手  机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</w:rPr>
              <w:t>邮  箱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通讯地址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邮  编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pStyle w:val="10"/>
              <w:spacing w:line="240" w:lineRule="auto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9"/>
            <w:noWrap w:val="0"/>
            <w:vAlign w:val="center"/>
          </w:tcPr>
          <w:p>
            <w:pPr>
              <w:pStyle w:val="10"/>
              <w:spacing w:line="240" w:lineRule="auto"/>
              <w:ind w:firstLine="482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4" w:type="dxa"/>
            <w:gridSpan w:val="9"/>
            <w:noWrap w:val="0"/>
            <w:vAlign w:val="top"/>
          </w:tcPr>
          <w:p>
            <w:pPr>
              <w:pStyle w:val="10"/>
              <w:spacing w:line="240" w:lineRule="auto"/>
              <w:ind w:right="960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>
            <w:pPr>
              <w:pStyle w:val="10"/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                                            </w:t>
            </w:r>
          </w:p>
          <w:p>
            <w:pPr>
              <w:pStyle w:val="1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  <w:t>单位盖章</w:t>
            </w:r>
          </w:p>
          <w:p>
            <w:pPr>
              <w:pStyle w:val="10"/>
              <w:spacing w:line="240" w:lineRule="auto"/>
              <w:ind w:firstLine="482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651" w:type="dxa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  <w:t>汇 款信息</w:t>
            </w:r>
          </w:p>
        </w:tc>
        <w:tc>
          <w:tcPr>
            <w:tcW w:w="3744" w:type="dxa"/>
            <w:gridSpan w:val="3"/>
            <w:noWrap w:val="0"/>
            <w:vAlign w:val="top"/>
          </w:tcPr>
          <w:p>
            <w:pPr>
              <w:pStyle w:val="1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收款单位：国家教育行政学院</w:t>
            </w:r>
          </w:p>
          <w:p>
            <w:pPr>
              <w:pStyle w:val="1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地址电话：北京市大兴区清源北路8号010-69248888</w:t>
            </w:r>
          </w:p>
          <w:p>
            <w:pPr>
              <w:pStyle w:val="1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开户银行：工行北京体育场支行</w:t>
            </w:r>
          </w:p>
          <w:p>
            <w:pPr>
              <w:pStyle w:val="1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账号：0200053009014409667</w:t>
            </w:r>
          </w:p>
          <w:p>
            <w:pPr>
              <w:pStyle w:val="1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联行号：102100005307</w:t>
            </w:r>
          </w:p>
          <w:p>
            <w:pPr>
              <w:pStyle w:val="1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  <w:t>请在汇款时说明：高职学校“双师型”教师职业能力提升与专业化发展专题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  <w:t>开</w:t>
            </w:r>
          </w:p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  <w:t>票  信  息</w:t>
            </w:r>
          </w:p>
        </w:tc>
        <w:tc>
          <w:tcPr>
            <w:tcW w:w="3261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发票抬头：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纳税人识别号：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0"/>
              <w:spacing w:line="240" w:lineRule="auto"/>
              <w:ind w:firstLine="0" w:firstLineChars="0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</w:rPr>
              <w:t>开票金额：</w:t>
            </w:r>
          </w:p>
        </w:tc>
      </w:tr>
    </w:tbl>
    <w:p>
      <w:pPr>
        <w:snapToGrid w:val="0"/>
        <w:jc w:val="left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楷体" w:cs="仿宋"/>
        </w:rPr>
        <w:t>说明：</w:t>
      </w:r>
      <w:r>
        <w:rPr>
          <w:rFonts w:hint="eastAsia" w:ascii="Times New Roman" w:hAnsi="Times New Roman" w:eastAsia="楷体" w:cs="楷体"/>
          <w:color w:val="000000"/>
          <w:kern w:val="0"/>
          <w:sz w:val="24"/>
        </w:rPr>
        <w:t>请认真填写报名表，发送到指定邮箱，并</w:t>
      </w: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24"/>
        </w:rPr>
        <w:t>在邮件主题中注明“</w:t>
      </w:r>
      <w:r>
        <w:rPr>
          <w:rFonts w:hint="default" w:ascii="Times New Roman" w:hAnsi="Times New Roman" w:eastAsia="楷体" w:cs="Times New Roman"/>
          <w:b/>
          <w:bCs/>
          <w:color w:val="000000"/>
          <w:kern w:val="0"/>
          <w:sz w:val="24"/>
          <w:lang w:val="en-US" w:eastAsia="zh-CN"/>
        </w:rPr>
        <w:t>2023年高职学校“双师型”教师职业能力提升与专业化发展专题网络培训</w:t>
      </w: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24"/>
          <w:lang w:eastAsia="zh-CN"/>
        </w:rPr>
        <w:t>”</w:t>
      </w: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24"/>
        </w:rPr>
        <w:t>，</w:t>
      </w:r>
      <w:r>
        <w:rPr>
          <w:rFonts w:hint="eastAsia" w:ascii="Times New Roman" w:hAnsi="Times New Roman" w:eastAsia="楷体" w:cs="楷体"/>
          <w:color w:val="000000"/>
          <w:kern w:val="0"/>
          <w:sz w:val="24"/>
        </w:rPr>
        <w:t>收到报名表后，我们会尽快与您联系确定后续培训事宜。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6C775E7-C18B-4D78-9046-431E33B7D1DC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9AF2E4F-B53C-4645-A72D-D140CB6F5F5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44E788-CAE1-453E-A564-B3E6B31984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E9633E5-8ACA-446F-BE1E-9B01C6F4C0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ascii="宋体" w:hAnsi="宋体" w:cs="宋体"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3526790</wp:posOffset>
          </wp:positionH>
          <wp:positionV relativeFrom="paragraph">
            <wp:posOffset>-225425</wp:posOffset>
          </wp:positionV>
          <wp:extent cx="1749425" cy="360045"/>
          <wp:effectExtent l="0" t="0" r="3175" b="1905"/>
          <wp:wrapNone/>
          <wp:docPr id="2" name="图片 7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7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942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宋体" w:cs="宋体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-98425</wp:posOffset>
          </wp:positionH>
          <wp:positionV relativeFrom="paragraph">
            <wp:posOffset>-219075</wp:posOffset>
          </wp:positionV>
          <wp:extent cx="1631315" cy="360045"/>
          <wp:effectExtent l="0" t="0" r="0" b="1905"/>
          <wp:wrapNone/>
          <wp:docPr id="1" name="图片 8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 descr="IMG_25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1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3140075</wp:posOffset>
          </wp:positionH>
          <wp:positionV relativeFrom="margin">
            <wp:posOffset>3077845</wp:posOffset>
          </wp:positionV>
          <wp:extent cx="2152650" cy="361950"/>
          <wp:effectExtent l="669925" t="0" r="701675" b="0"/>
          <wp:wrapNone/>
          <wp:docPr id="4" name="图片 2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0" descr="logo"/>
                  <pic:cNvPicPr>
                    <a:picLocks noChangeAspect="1"/>
                  </pic:cNvPicPr>
                </pic:nvPicPr>
                <pic:blipFill>
                  <a:blip r:embed="rId3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2152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88265</wp:posOffset>
          </wp:positionH>
          <wp:positionV relativeFrom="margin">
            <wp:posOffset>2184400</wp:posOffset>
          </wp:positionV>
          <wp:extent cx="2152650" cy="361950"/>
          <wp:effectExtent l="669925" t="0" r="701675" b="0"/>
          <wp:wrapNone/>
          <wp:docPr id="3" name="图片 2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0" descr="logo"/>
                  <pic:cNvPicPr>
                    <a:picLocks noChangeAspect="1"/>
                  </pic:cNvPicPr>
                </pic:nvPicPr>
                <pic:blipFill>
                  <a:blip r:embed="rId3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2152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841375</wp:posOffset>
          </wp:positionH>
          <wp:positionV relativeFrom="margin">
            <wp:posOffset>6416040</wp:posOffset>
          </wp:positionV>
          <wp:extent cx="2152650" cy="361950"/>
          <wp:effectExtent l="669925" t="0" r="701675" b="0"/>
          <wp:wrapNone/>
          <wp:docPr id="5" name="图片 2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0" descr="logo"/>
                  <pic:cNvPicPr>
                    <a:picLocks noChangeAspect="1"/>
                  </pic:cNvPicPr>
                </pic:nvPicPr>
                <pic:blipFill>
                  <a:blip r:embed="rId3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2152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GQzM2Y3NDdkZTI0YTM0NjkzYjI5YjkwODA0YjQifQ=="/>
    <w:docVar w:name="KSO_WPS_MARK_KEY" w:val="a7586400-3c21-4264-a5e0-6983f980d8e6"/>
  </w:docVars>
  <w:rsids>
    <w:rsidRoot w:val="00000000"/>
    <w:rsid w:val="05FB28F4"/>
    <w:rsid w:val="08F02149"/>
    <w:rsid w:val="0AAA78CD"/>
    <w:rsid w:val="0ABB16FD"/>
    <w:rsid w:val="0B691723"/>
    <w:rsid w:val="0CEC6ABB"/>
    <w:rsid w:val="0E6C11A3"/>
    <w:rsid w:val="146C7E0D"/>
    <w:rsid w:val="17DF0EA5"/>
    <w:rsid w:val="19621D63"/>
    <w:rsid w:val="1E0F2F88"/>
    <w:rsid w:val="21226A3B"/>
    <w:rsid w:val="24936006"/>
    <w:rsid w:val="28EC2844"/>
    <w:rsid w:val="318A1760"/>
    <w:rsid w:val="35422A13"/>
    <w:rsid w:val="36820344"/>
    <w:rsid w:val="3BF8404C"/>
    <w:rsid w:val="3CB036B4"/>
    <w:rsid w:val="3CBD7600"/>
    <w:rsid w:val="3DE81BFF"/>
    <w:rsid w:val="3E231DB1"/>
    <w:rsid w:val="435117C9"/>
    <w:rsid w:val="438348BC"/>
    <w:rsid w:val="4B0443AF"/>
    <w:rsid w:val="4F7B7BBE"/>
    <w:rsid w:val="52200368"/>
    <w:rsid w:val="591425CC"/>
    <w:rsid w:val="5B765F24"/>
    <w:rsid w:val="5E6530E4"/>
    <w:rsid w:val="5EC81785"/>
    <w:rsid w:val="6047232F"/>
    <w:rsid w:val="64C74D73"/>
    <w:rsid w:val="66834A2B"/>
    <w:rsid w:val="6AA201EE"/>
    <w:rsid w:val="6AE83F12"/>
    <w:rsid w:val="6B1116BB"/>
    <w:rsid w:val="6B6D4417"/>
    <w:rsid w:val="6B8958B1"/>
    <w:rsid w:val="6BEA76A1"/>
    <w:rsid w:val="6CC23852"/>
    <w:rsid w:val="6D6F7A60"/>
    <w:rsid w:val="6DD42EBF"/>
    <w:rsid w:val="71D9133A"/>
    <w:rsid w:val="7E331C3A"/>
    <w:rsid w:val="7EC7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00正文"/>
    <w:basedOn w:val="1"/>
    <w:qFormat/>
    <w:uiPriority w:val="0"/>
    <w:pPr>
      <w:widowControl/>
      <w:spacing w:line="360" w:lineRule="auto"/>
      <w:ind w:firstLine="480" w:firstLineChars="200"/>
      <w:textAlignment w:val="baseline"/>
    </w:pPr>
    <w:rPr>
      <w:rFonts w:ascii="仿宋_GB2312" w:hAnsi="宋体" w:eastAsia="仿宋_GB2312"/>
      <w:color w:val="000000"/>
      <w:sz w:val="24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5324</Words>
  <Characters>5561</Characters>
  <Lines>0</Lines>
  <Paragraphs>0</Paragraphs>
  <TotalTime>9</TotalTime>
  <ScaleCrop>false</ScaleCrop>
  <LinksUpToDate>false</LinksUpToDate>
  <CharactersWithSpaces>5781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2023-02-14T01:13:00Z</dcterms:created>
  <dc:creator>Administrator</dc:creator>
  <cp:lastModifiedBy>汪黄宁Lynn</cp:lastModifiedBy>
  <cp:lastPrinted>2023-03-23T07:39:00Z</cp:lastPrinted>
  <dcterms:modified xsi:type="dcterms:W3CDTF">2023-06-27T02:31:52Z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EE518045A8F3484682B9B392DBAAF63D_13</vt:lpwstr>
  </property>
</Properties>
</file>