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附件5：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广东财经大学2023年下半年党校第73期入党积极分子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集中观看学习培训日程安排表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2895"/>
        <w:gridCol w:w="3006"/>
        <w:gridCol w:w="3144"/>
        <w:gridCol w:w="1455"/>
        <w:gridCol w:w="3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二级党组织</w:t>
            </w:r>
          </w:p>
        </w:tc>
        <w:tc>
          <w:tcPr>
            <w:tcW w:w="30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31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地点（备注校区）</w:t>
            </w:r>
          </w:p>
        </w:tc>
        <w:tc>
          <w:tcPr>
            <w:tcW w:w="14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3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学习课程（填附件1里的课程序号）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  <w:t>1（示例请删除）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  <w:t>工商管理学院党委</w:t>
            </w:r>
          </w:p>
        </w:tc>
        <w:tc>
          <w:tcPr>
            <w:tcW w:w="300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  <w:t>4月22日8:00-12:00</w:t>
            </w: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  <w:t>广州校区北二440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  <w:t>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  <w:t>2（示例请删除）</w:t>
            </w: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  <w:t>工商管理学院党委</w:t>
            </w:r>
          </w:p>
        </w:tc>
        <w:tc>
          <w:tcPr>
            <w:tcW w:w="3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  <w:t>4月22日8:00-12:00</w:t>
            </w: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  <w:t>佛山校区厚德楼118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  <w:t>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MmViZGQ0OWYzOGJjZWUyZTRhOTJmMTUxYzUyNmYifQ=="/>
  </w:docVars>
  <w:rsids>
    <w:rsidRoot w:val="00000000"/>
    <w:rsid w:val="249B392F"/>
    <w:rsid w:val="29CB1580"/>
    <w:rsid w:val="2CBE3202"/>
    <w:rsid w:val="33F567D3"/>
    <w:rsid w:val="3F0110D6"/>
    <w:rsid w:val="50547921"/>
    <w:rsid w:val="57987E0D"/>
    <w:rsid w:val="72A017A6"/>
    <w:rsid w:val="7C032990"/>
    <w:rsid w:val="7F8A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146</Characters>
  <Lines>0</Lines>
  <Paragraphs>0</Paragraphs>
  <TotalTime>2</TotalTime>
  <ScaleCrop>false</ScaleCrop>
  <LinksUpToDate>false</LinksUpToDate>
  <CharactersWithSpaces>146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2023-04-14T06:47:00Z</dcterms:created>
  <dc:creator>Administrator</dc:creator>
  <cp:lastModifiedBy>微风习习～</cp:lastModifiedBy>
  <dcterms:modified xsi:type="dcterms:W3CDTF">2023-10-26T09:21:23Z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6BCF5897760F43C3B9016F54D5574E53_12</vt:lpwstr>
  </property>
</Properties>
</file>