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宋体"/>
          <w:color w:val="2B2B2B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全国殡葬行业产教融合共同体成立大会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暨北京社会管理职业学院第十二届生命文化节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日程安排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tbl>
      <w:tblPr>
        <w:tblStyle w:val="17"/>
        <w:tblW w:w="9045" w:type="dxa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287"/>
        <w:gridCol w:w="3560"/>
        <w:gridCol w:w="15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工作阶段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14:00-20:00</w:t>
            </w:r>
          </w:p>
        </w:tc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会务组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民政部培训中心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12月2日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工作阶段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08:30-09:00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暖场活动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学生作品展示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生命文化学院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09:00-10:00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共同体成立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大会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各级领导讲话；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全国殡葬行业产教融合共同体成立启动仪式；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学院领导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10:00-10:30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共同体第一次全体理事会议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1.全国殡葬行业产教融合共同体筹备情况</w:t>
            </w:r>
          </w:p>
          <w:p>
            <w:pPr>
              <w:spacing w:line="5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2.审议共同体章程、理事会单位</w:t>
            </w:r>
          </w:p>
          <w:p>
            <w:pPr>
              <w:spacing w:line="5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3.共同体发展规划及工作计划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学院领导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10:30-12:00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校企合作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产教融合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1.签订校企合作协议；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2.发放奖助学金；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3.学生技能展示；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4.殡葬系列教材发布会；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5.“1+X+1”培养模式展示。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生命文化学院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12:00-13:30</w:t>
            </w:r>
          </w:p>
        </w:tc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午餐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食堂三楼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13:30-14:50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产教融合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高端论坛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职业教育领域相关专家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有关领导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14:50-17:00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殡葬教育与殡葬行业高质量发展高端论坛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殡葬行业相关专家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有关领导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17:00-18:30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拜师礼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生命文化学院2022级学生拜师礼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生命文化学院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教学楼7层学术报告厅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工作阶段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09:00-12:00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招聘会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“梦想起航”双选会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生命文化学院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教学楼1层大厅</w:t>
            </w:r>
          </w:p>
        </w:tc>
      </w:tr>
    </w:tbl>
    <w:p>
      <w:pPr>
        <w:tabs>
          <w:tab w:val="left" w:pos="950"/>
        </w:tabs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ab/>
      </w:r>
    </w:p>
    <w:p>
      <w:pPr>
        <w:widowControl/>
        <w:spacing w:before="100" w:beforeAutospacing="1" w:after="100" w:afterAutospacing="1" w:line="432" w:lineRule="auto"/>
        <w:jc w:val="left"/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1091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仿宋" w:hAnsi="仿宋" w:eastAsia="仿宋" w:cs="宋体"/>
          <w:color w:val="2B2B2B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全国殡葬行业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产</w:t>
      </w:r>
      <w:r>
        <w:rPr>
          <w:rFonts w:hint="eastAsia" w:ascii="黑体" w:hAnsi="黑体" w:eastAsia="黑体" w:cs="___WRD_EMBED_SUB_40"/>
          <w:b/>
          <w:bCs/>
          <w:sz w:val="32"/>
          <w:szCs w:val="32"/>
        </w:rPr>
        <w:t>教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融</w:t>
      </w:r>
      <w:r>
        <w:rPr>
          <w:rFonts w:hint="eastAsia" w:ascii="黑体" w:hAnsi="黑体" w:eastAsia="黑体" w:cs="___WRD_EMBED_SUB_40"/>
          <w:b/>
          <w:bCs/>
          <w:sz w:val="32"/>
          <w:szCs w:val="32"/>
        </w:rPr>
        <w:t>合共同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体</w:t>
      </w:r>
      <w:r>
        <w:rPr>
          <w:rFonts w:hint="eastAsia" w:ascii="黑体" w:hAnsi="黑体" w:eastAsia="黑体" w:cs="___WRD_EMBED_SUB_40"/>
          <w:b/>
          <w:bCs/>
          <w:sz w:val="32"/>
          <w:szCs w:val="32"/>
        </w:rPr>
        <w:t>成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立</w:t>
      </w:r>
      <w:r>
        <w:rPr>
          <w:rFonts w:hint="eastAsia" w:ascii="黑体" w:hAnsi="黑体" w:eastAsia="黑体" w:cs="___WRD_EMBED_SUB_40"/>
          <w:b/>
          <w:bCs/>
          <w:sz w:val="32"/>
          <w:szCs w:val="32"/>
        </w:rPr>
        <w:t>大会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暨北京社会管理职业学院第十二届生命文化节参会回执</w:t>
      </w:r>
    </w:p>
    <w:tbl>
      <w:tblPr>
        <w:tblStyle w:val="7"/>
        <w:tblpPr w:leftFromText="180" w:rightFromText="180" w:vertAnchor="text" w:horzAnchor="page" w:tblpX="1075" w:tblpY="788"/>
        <w:tblOverlap w:val="never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474"/>
        <w:gridCol w:w="1389"/>
        <w:gridCol w:w="454"/>
        <w:gridCol w:w="308"/>
        <w:gridCol w:w="1110"/>
        <w:gridCol w:w="634"/>
        <w:gridCol w:w="641"/>
        <w:gridCol w:w="184"/>
        <w:gridCol w:w="586"/>
        <w:gridCol w:w="460"/>
        <w:gridCol w:w="11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是否参加双选招聘会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是否在校内培训中心住宿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参会领导、嘉宾信息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车牌号（自驾参加活动请备注车牌号）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薪资待遇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 w:cs="宋体"/>
          <w:b/>
          <w:bCs/>
          <w:color w:val="2B2B2B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宋体"/>
          <w:color w:val="2B2B2B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黑体" w:hAnsi="黑体" w:eastAsia="黑体" w:cs="宋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2B2B2B"/>
          <w:kern w:val="0"/>
          <w:sz w:val="32"/>
          <w:szCs w:val="32"/>
        </w:rPr>
        <w:t>北京社会管理职业学院大兴校区乘车路线</w:t>
      </w:r>
    </w:p>
    <w:p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仿宋" w:hAnsi="仿宋" w:eastAsia="仿宋" w:cs="宋体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B2B2B"/>
          <w:kern w:val="0"/>
          <w:sz w:val="28"/>
          <w:szCs w:val="28"/>
        </w:rPr>
        <w:t>1.北京西站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：乘地铁7号线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北京西站上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菜市口地铁站下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，换乘地铁4号线至高米店南站站（从C口出来），步行400米至高米店南站公交站换乘兴11路公交车，首座御园北门公交站下车，步行1公里到达学院西门。</w:t>
      </w:r>
    </w:p>
    <w:p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仿宋" w:hAnsi="仿宋" w:eastAsia="仿宋" w:cs="宋体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B2B2B"/>
          <w:kern w:val="0"/>
          <w:sz w:val="28"/>
          <w:szCs w:val="28"/>
        </w:rPr>
        <w:t>2.北京站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：乘地铁2号线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北京站上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宣武门地铁站下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，换乘地铁4号线至高米店南站站（从C口出来），步行400米至高米店南站公交站换乘兴11路公交车，首座御园北门公交站下车，步行1公里到达学院西门。</w:t>
      </w:r>
    </w:p>
    <w:p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仿宋" w:hAnsi="仿宋" w:eastAsia="仿宋" w:cs="宋体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B2B2B"/>
          <w:kern w:val="0"/>
          <w:sz w:val="28"/>
          <w:szCs w:val="28"/>
        </w:rPr>
        <w:t>3.北京南站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：乘地铁4号线至新宫站（从A口出来），换乘946至首座御园北门公交站下车，步行1公里到达学院西门。</w:t>
      </w:r>
    </w:p>
    <w:p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仿宋" w:hAnsi="仿宋" w:eastAsia="仿宋" w:cs="宋体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B2B2B"/>
          <w:kern w:val="0"/>
          <w:sz w:val="28"/>
          <w:szCs w:val="28"/>
        </w:rPr>
        <w:t>4.大兴机场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：乘北京大兴机场乘坐北京大兴国际机场线（草桥方向）至大兴新城地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  <w:lang w:val="en-US" w:eastAsia="zh-CN"/>
        </w:rPr>
        <w:t>铁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站（从C口出来），步行200米至大兴新城公交站乘坐兴37路公交车，至首座御园北门公交站下车，步行1公里到达学院西门。</w:t>
      </w:r>
    </w:p>
    <w:p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仿宋" w:hAnsi="仿宋" w:eastAsia="仿宋" w:cs="宋体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B2B2B"/>
          <w:kern w:val="0"/>
          <w:sz w:val="28"/>
          <w:szCs w:val="28"/>
        </w:rPr>
        <w:t>5.首都机场</w:t>
      </w:r>
      <w:r>
        <w:rPr>
          <w:rFonts w:hint="eastAsia" w:ascii="仿宋" w:hAnsi="仿宋" w:eastAsia="仿宋" w:cs="宋体"/>
          <w:color w:val="2B2B2B"/>
          <w:kern w:val="0"/>
          <w:sz w:val="28"/>
          <w:szCs w:val="28"/>
        </w:rPr>
        <w:t>：乘北京首都机场乘坐首都机场线至东直门地铁站下车，换乘2号线至宣武门地铁站下车，换乘地铁4号线至高米店南站站（从C口出来），步行400米至高米店南站公交站换乘兴11路公交车，首座御园北门公交站下车，步行1公里到达学院西门。</w:t>
      </w:r>
    </w:p>
    <w:p>
      <w:pPr>
        <w:spacing w:line="600" w:lineRule="exact"/>
        <w:rPr>
          <w:sz w:val="24"/>
        </w:rPr>
      </w:pPr>
    </w:p>
    <w:p>
      <w:pPr>
        <w:spacing w:line="600" w:lineRule="exact"/>
        <w:rPr>
          <w:sz w:val="24"/>
        </w:rPr>
      </w:pPr>
    </w:p>
    <w:p>
      <w:pPr>
        <w:spacing w:line="600" w:lineRule="exact"/>
        <w:jc w:val="left"/>
        <w:rPr>
          <w:rFonts w:ascii="仿宋" w:hAnsi="仿宋" w:eastAsia="仿宋" w:cs="宋体"/>
          <w:color w:val="2B2B2B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黑体" w:hAnsi="黑体" w:eastAsia="黑体" w:cs="宋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2B2B2B"/>
          <w:kern w:val="0"/>
          <w:sz w:val="32"/>
          <w:szCs w:val="32"/>
        </w:rPr>
        <w:t>北京社会管理职业学院（大兴校区）</w:t>
      </w:r>
      <w:r>
        <w:rPr>
          <w:rFonts w:ascii="黑体" w:hAnsi="黑体" w:eastAsia="黑体" w:cs="宋体"/>
          <w:b/>
          <w:bCs/>
          <w:color w:val="2B2B2B"/>
          <w:kern w:val="0"/>
          <w:sz w:val="32"/>
          <w:szCs w:val="32"/>
        </w:rPr>
        <w:t>平面示意图</w:t>
      </w:r>
    </w:p>
    <w:p>
      <w:pPr>
        <w:wordWrap w:val="0"/>
        <w:ind w:left="-540" w:leftChars="-257" w:firstLine="7560" w:firstLineChars="3600"/>
        <w:jc w:val="right"/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szCs w:val="21"/>
        </w:rPr>
        <w:drawing>
          <wp:inline distT="0" distB="0" distL="0" distR="0">
            <wp:extent cx="5629275" cy="6610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0CCC57-8E7C-43F9-9FCB-F61D98A336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50E36A-F45A-4BAA-BDF4-FF59217CA8D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9F8CC4B-5EF9-48E2-9E7B-1A59FC0AD7F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775718B-9B2A-48B6-A987-71972214AF96}"/>
  </w:font>
  <w:font w:name="___WRD_EMBED_SUB_40">
    <w:altName w:val="宋体"/>
    <w:panose1 w:val="02010600030101010101"/>
    <w:charset w:val="86"/>
    <w:family w:val="modern"/>
    <w:pitch w:val="default"/>
    <w:sig w:usb0="00000000" w:usb1="00000000" w:usb2="00000010" w:usb3="00000000" w:csb0="00040001" w:csb1="00000000"/>
    <w:embedRegular r:id="rId5" w:fontKey="{BB25478B-14A5-40A0-AB0F-9B27D1DC50F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4D4951"/>
    <w:rsid w:val="00050659"/>
    <w:rsid w:val="00092A4F"/>
    <w:rsid w:val="000A588D"/>
    <w:rsid w:val="000E5013"/>
    <w:rsid w:val="00110A00"/>
    <w:rsid w:val="001E16C7"/>
    <w:rsid w:val="002A44CA"/>
    <w:rsid w:val="002D790F"/>
    <w:rsid w:val="002E46CD"/>
    <w:rsid w:val="002F7E4E"/>
    <w:rsid w:val="00315BF4"/>
    <w:rsid w:val="0033398C"/>
    <w:rsid w:val="003478EF"/>
    <w:rsid w:val="00373BC9"/>
    <w:rsid w:val="003752C8"/>
    <w:rsid w:val="00381EEF"/>
    <w:rsid w:val="00386EE3"/>
    <w:rsid w:val="003C08A9"/>
    <w:rsid w:val="003E51A6"/>
    <w:rsid w:val="004005A9"/>
    <w:rsid w:val="00415C98"/>
    <w:rsid w:val="004905DD"/>
    <w:rsid w:val="004C0BA8"/>
    <w:rsid w:val="004D4951"/>
    <w:rsid w:val="005130AE"/>
    <w:rsid w:val="00513301"/>
    <w:rsid w:val="00525073"/>
    <w:rsid w:val="005D0B76"/>
    <w:rsid w:val="006220EB"/>
    <w:rsid w:val="00661707"/>
    <w:rsid w:val="00661CC4"/>
    <w:rsid w:val="006A57D1"/>
    <w:rsid w:val="00715E5D"/>
    <w:rsid w:val="007C0C1A"/>
    <w:rsid w:val="00812EC0"/>
    <w:rsid w:val="008317C2"/>
    <w:rsid w:val="00846ADA"/>
    <w:rsid w:val="00865C42"/>
    <w:rsid w:val="008909E7"/>
    <w:rsid w:val="008F3498"/>
    <w:rsid w:val="009625D5"/>
    <w:rsid w:val="009926E3"/>
    <w:rsid w:val="0099431F"/>
    <w:rsid w:val="009E7817"/>
    <w:rsid w:val="00A02015"/>
    <w:rsid w:val="00A07C6E"/>
    <w:rsid w:val="00A5685A"/>
    <w:rsid w:val="00A568F0"/>
    <w:rsid w:val="00A61A84"/>
    <w:rsid w:val="00A91933"/>
    <w:rsid w:val="00AD4CDC"/>
    <w:rsid w:val="00AF1994"/>
    <w:rsid w:val="00B7697C"/>
    <w:rsid w:val="00C12C69"/>
    <w:rsid w:val="00C50BAA"/>
    <w:rsid w:val="00C57500"/>
    <w:rsid w:val="00C92958"/>
    <w:rsid w:val="00C95B80"/>
    <w:rsid w:val="00CE0C92"/>
    <w:rsid w:val="00CF2F20"/>
    <w:rsid w:val="00D2605B"/>
    <w:rsid w:val="00D3341C"/>
    <w:rsid w:val="00D50F06"/>
    <w:rsid w:val="00D71D65"/>
    <w:rsid w:val="00DD31FE"/>
    <w:rsid w:val="00DE03DB"/>
    <w:rsid w:val="00E06C9E"/>
    <w:rsid w:val="00E11B4D"/>
    <w:rsid w:val="00E945AC"/>
    <w:rsid w:val="00F04501"/>
    <w:rsid w:val="00F539A5"/>
    <w:rsid w:val="00F61260"/>
    <w:rsid w:val="00FE093B"/>
    <w:rsid w:val="036A6069"/>
    <w:rsid w:val="041318ED"/>
    <w:rsid w:val="04167AA4"/>
    <w:rsid w:val="05D13DE2"/>
    <w:rsid w:val="074056F4"/>
    <w:rsid w:val="0A3B5683"/>
    <w:rsid w:val="0D701E19"/>
    <w:rsid w:val="103B21A0"/>
    <w:rsid w:val="13AA3D4A"/>
    <w:rsid w:val="169A1CB5"/>
    <w:rsid w:val="16F05D79"/>
    <w:rsid w:val="182315B6"/>
    <w:rsid w:val="1FB03605"/>
    <w:rsid w:val="23234BE5"/>
    <w:rsid w:val="232F7EAD"/>
    <w:rsid w:val="238B5C93"/>
    <w:rsid w:val="273A62D0"/>
    <w:rsid w:val="2817109A"/>
    <w:rsid w:val="28E10221"/>
    <w:rsid w:val="2A795ADD"/>
    <w:rsid w:val="2BAC62BA"/>
    <w:rsid w:val="2C872790"/>
    <w:rsid w:val="30193865"/>
    <w:rsid w:val="31D03DB7"/>
    <w:rsid w:val="37B6592A"/>
    <w:rsid w:val="392C72B4"/>
    <w:rsid w:val="3EF55588"/>
    <w:rsid w:val="3F206CBC"/>
    <w:rsid w:val="40467A93"/>
    <w:rsid w:val="415D7C26"/>
    <w:rsid w:val="424640B4"/>
    <w:rsid w:val="46853DFD"/>
    <w:rsid w:val="488648F2"/>
    <w:rsid w:val="49DE0F69"/>
    <w:rsid w:val="4ADD694A"/>
    <w:rsid w:val="4D1900EC"/>
    <w:rsid w:val="4EB16000"/>
    <w:rsid w:val="4FB27463"/>
    <w:rsid w:val="565F5C98"/>
    <w:rsid w:val="56A435BD"/>
    <w:rsid w:val="5D1A0577"/>
    <w:rsid w:val="5DCF4427"/>
    <w:rsid w:val="6074044E"/>
    <w:rsid w:val="62A11382"/>
    <w:rsid w:val="657618F0"/>
    <w:rsid w:val="661701F9"/>
    <w:rsid w:val="6B163E82"/>
    <w:rsid w:val="6C951D1D"/>
    <w:rsid w:val="6F8F7097"/>
    <w:rsid w:val="6F906A06"/>
    <w:rsid w:val="71333A0D"/>
    <w:rsid w:val="727D4EC0"/>
    <w:rsid w:val="72C11E35"/>
    <w:rsid w:val="73D70EE3"/>
    <w:rsid w:val="784309DA"/>
    <w:rsid w:val="792F0505"/>
    <w:rsid w:val="79B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7">
    <w:name w:val="网格型1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C0AD-BE58-45EB-81FA-B72E709D7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</Words>
  <Characters>2201</Characters>
  <Lines>18</Lines>
  <Paragraphs>5</Paragraphs>
  <TotalTime>132</TotalTime>
  <ScaleCrop>false</ScaleCrop>
  <LinksUpToDate>false</LinksUpToDate>
  <CharactersWithSpaces>2581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2023-11-09T06:38:00Z</dcterms:created>
  <dc:creator>123</dc:creator>
  <cp:lastModifiedBy>LQF。</cp:lastModifiedBy>
  <cp:lastPrinted>2023-11-13T02:51:00Z</cp:lastPrinted>
  <dcterms:modified xsi:type="dcterms:W3CDTF">2023-11-16T08:39:25Z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84E9CAA91F0E49B8BDE3DA868FE6BB28_13</vt:lpwstr>
  </property>
</Properties>
</file>