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napToGrid w:val="0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2024年高校基层党务工作者和高知识群体入党积极分子、党员网络培训参训回执表</w:t>
      </w:r>
    </w:p>
    <w:bookmarkEnd w:id="0"/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334"/>
        <w:gridCol w:w="2936"/>
        <w:gridCol w:w="624"/>
        <w:gridCol w:w="540"/>
        <w:gridCol w:w="1287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78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3921" w:type="pct"/>
            <w:gridSpan w:val="5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484" w:type="pct"/>
            <w:gridSpan w:val="5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培训班次</w:t>
            </w:r>
          </w:p>
        </w:tc>
        <w:tc>
          <w:tcPr>
            <w:tcW w:w="755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培训人数</w:t>
            </w:r>
          </w:p>
        </w:tc>
        <w:tc>
          <w:tcPr>
            <w:tcW w:w="760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开班时间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" w:type="pct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  <w:lang w:val="en-US" w:eastAsia="zh-CN"/>
              </w:rPr>
              <w:t>主要班次</w:t>
            </w:r>
          </w:p>
        </w:tc>
        <w:tc>
          <w:tcPr>
            <w:tcW w:w="318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新时代高校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党建“双创”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工作指导建设专题培训</w:t>
            </w:r>
          </w:p>
        </w:tc>
        <w:tc>
          <w:tcPr>
            <w:tcW w:w="755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18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“双带头人”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教师党支部书记能力提升培训</w:t>
            </w:r>
          </w:p>
        </w:tc>
        <w:tc>
          <w:tcPr>
            <w:tcW w:w="755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18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left"/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基层党务工作者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政治能力和履职能力提升培训</w:t>
            </w:r>
          </w:p>
        </w:tc>
        <w:tc>
          <w:tcPr>
            <w:tcW w:w="755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18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高知识群体入党积极分子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</w:tc>
        <w:tc>
          <w:tcPr>
            <w:tcW w:w="755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18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教职工党员（含预备党员）</w:t>
            </w: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党性修养提升培训</w:t>
            </w:r>
          </w:p>
        </w:tc>
        <w:tc>
          <w:tcPr>
            <w:tcW w:w="755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" w:type="pct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委托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定制</w:t>
            </w:r>
          </w:p>
        </w:tc>
        <w:tc>
          <w:tcPr>
            <w:tcW w:w="318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组织员党建工作能力提升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</w:tc>
        <w:tc>
          <w:tcPr>
            <w:tcW w:w="755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318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default" w:ascii="Times New Roman" w:hAnsi="Times New Roman" w:eastAsia="仿宋_GB2312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学生党支部书记能力提升</w:t>
            </w: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</w:tc>
        <w:tc>
          <w:tcPr>
            <w:tcW w:w="755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318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民办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基层党组织书记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</w:tc>
        <w:tc>
          <w:tcPr>
            <w:tcW w:w="755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318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其他定制培训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党纪学习教育、党史学习教育）</w:t>
            </w:r>
          </w:p>
        </w:tc>
        <w:tc>
          <w:tcPr>
            <w:tcW w:w="755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5" w:type="pct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负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责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782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723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1515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1723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1515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1723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1515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5" w:type="pct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联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系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782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723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1515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1723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1515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5" w:type="pct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1723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1515" w:type="pct"/>
            <w:gridSpan w:val="2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95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单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位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意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见</w:t>
            </w:r>
          </w:p>
        </w:tc>
        <w:tc>
          <w:tcPr>
            <w:tcW w:w="4704" w:type="pct"/>
            <w:gridSpan w:val="6"/>
          </w:tcPr>
          <w:p>
            <w:pPr>
              <w:pStyle w:val="9"/>
              <w:spacing w:line="240" w:lineRule="auto"/>
              <w:ind w:firstLine="4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                                      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hAnsi="Times New Roman"/>
                <w:color w:val="auto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firstLine="422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单位盖章                                    </w:t>
            </w:r>
          </w:p>
          <w:p>
            <w:pPr>
              <w:pStyle w:val="9"/>
              <w:spacing w:line="240" w:lineRule="auto"/>
              <w:ind w:firstLine="422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5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汇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款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2506" w:type="pct"/>
            <w:gridSpan w:val="2"/>
          </w:tcPr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高校党建工作专题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66" w:type="pct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开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票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1832" w:type="pct"/>
            <w:gridSpan w:val="3"/>
          </w:tcPr>
          <w:p>
            <w:pPr>
              <w:spacing w:line="360" w:lineRule="auto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发票抬头：</w:t>
            </w:r>
          </w:p>
          <w:p>
            <w:pPr>
              <w:rPr>
                <w:rFonts w:ascii="仿宋_GB231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纳税人识别号：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hAnsi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7946396"/>
    </w:sdtPr>
    <w:sdtEndPr>
      <w:rPr>
        <w:rFonts w:hint="eastAsia" w:ascii="宋体" w:hAnsi="宋体" w:eastAsia="宋体" w:cs="宋体"/>
        <w:sz w:val="28"/>
        <w:szCs w:val="28"/>
      </w:rPr>
    </w:sdtEndPr>
    <w:sdtContent>
      <w:p>
        <w:pPr>
          <w:pStyle w:val="3"/>
          <w:jc w:val="center"/>
          <w:rPr>
            <w:rFonts w:hint="eastAsia" w:ascii="宋体" w:hAnsi="宋体" w:eastAsia="宋体" w:cs="宋体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2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</w:docVars>
  <w:rsids>
    <w:rsidRoot w:val="78503C0A"/>
    <w:rsid w:val="033F6A7B"/>
    <w:rsid w:val="094B6114"/>
    <w:rsid w:val="098674B9"/>
    <w:rsid w:val="1AB62F85"/>
    <w:rsid w:val="1FCB2B73"/>
    <w:rsid w:val="1FCB5894"/>
    <w:rsid w:val="21FA5B15"/>
    <w:rsid w:val="23043410"/>
    <w:rsid w:val="2A010CB6"/>
    <w:rsid w:val="2B7E212A"/>
    <w:rsid w:val="2F4F48DD"/>
    <w:rsid w:val="2FD970AD"/>
    <w:rsid w:val="4A92074F"/>
    <w:rsid w:val="53051E25"/>
    <w:rsid w:val="53A45815"/>
    <w:rsid w:val="53A87F5E"/>
    <w:rsid w:val="56CE2645"/>
    <w:rsid w:val="5B4B78D0"/>
    <w:rsid w:val="5CE92A2E"/>
    <w:rsid w:val="608633E7"/>
    <w:rsid w:val="7280511F"/>
    <w:rsid w:val="785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9">
    <w:name w:val="00正文"/>
    <w:basedOn w:val="1"/>
    <w:autoRedefine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2024-03-25T05:16:00Z</dcterms:created>
  <dc:creator>永不放弃</dc:creator>
  <cp:lastModifiedBy>Sa</cp:lastModifiedBy>
  <cp:lastPrinted>2024-04-16T08:25:00Z</cp:lastPrinted>
  <dcterms:modified xsi:type="dcterms:W3CDTF">2024-04-17T03:20:04Z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EBBC657B6DA242A2BE90D096ED701B87_13</vt:lpwstr>
  </property>
</Properties>
</file>