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附件1</w:t>
      </w:r>
    </w:p>
    <w:p>
      <w:pPr>
        <w:jc w:val="center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中国成人教育协会家庭教育专业委员会会员单位名单</w:t>
      </w:r>
    </w:p>
    <w:tbl>
      <w:tblPr>
        <w:tblStyle w:val="4"/>
        <w:tblW w:w="832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91"/>
        <w:gridCol w:w="4472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会员类型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北京市密云区社区教育中心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北京市通州区社区教育学院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天津城市职业学院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天津市河东区职工大学(天津城市职业学院河东分院)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唐山工业职业技术学院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石家庄职业技术学院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保定市第三中学分校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沈阳开放大学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辽宁省沈阳市沈北新区社区学院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沈阳市沈河区家庭教育学校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大连协弘教育科技有限公司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吉林省集安市职业教育中心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长春职业技术学院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哈尔滨开放大学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上海市金山区社区学院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上海市闵行区社区学院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上海市崇明区城桥镇成人中等文化技术学校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上海市崇明区庙镇成人中等文化技术学校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上海市崇明区新河镇成人中等文化技术学校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常州工程职业技术学院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江苏省海安市白甸镇社区教育中心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常州市武进社区培训学院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南京市江北新区社区学院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南京市江宁区家长学校总校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南通开放大学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张家港锦丰镇社区教育中心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玄武开放大学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江苏省苏州市张家港市乐余镇社区教育中心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江苏经贸职业技术学院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江苏海事职业技术学院继续教育学院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常州工业职业技术学院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启东市海复镇社区教育中心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海安高新区成人教育中心校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江苏省南京市栖霞区燕子矶街道社区教育中心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栖霞开放大学（南京市栖霞区社区培训学院）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张家港保税区社区教育中心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如东县栟茶镇社区教育中心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南京市江宁区湖熟镇成人学校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江宁区东山街道社区教育中心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昆山市巴城镇成人教育中心校(昆山市巴城镇社区教育中心)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无锡市惠山区社区培训学院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浙江省温州市永嘉社区学院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瑞安市社区教育协会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杭州市上城区社区学院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浙江国际海运职业技术学院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浙江广播电视大学海宁学院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浙江省海宁市海昌街道成人文化技术学校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嘉善县西塘镇成人文化技术学校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湖州职业技术学院(湖州广播电视大学湖州社区大学)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嘉善县魏塘街道成人文化技术学校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台州职业技术学院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湖州市织里镇成人文化技术学校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温州市瓯海社区学院（浙江广播电视大学瓯海分校）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浙江信息工程学校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浙江省长兴县泗安镇成人文化技术学校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建德市新安江成人文化技术学校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杭州市萧山区城区社区学校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温州城市大学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德清县雷甸镇成人文化技术学校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杭州市西湖职业高级中学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磐安县新城中心成人（社区）学校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合肥开放大学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泉州医学高等专科学校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泉州石狮有道暖教育咨询有限公司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宁德市社区大学(宁德开放大学) 法人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济南市历下区盛华培训学校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济南市全民学习服务中心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郑州航空港区港晟职业培训学校（社区学院）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河南经贸职业学院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河南省许昌市城乡一体化示范区实验学校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湖北三峡职业技术学院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湖北工业学院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常宁市第二职业中专(常宁市教师进修学校、常宁市社区学院)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广州市黄埔社区学院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广州市番禺区广播电视大学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东莞市凤岗镇成人文化技术学校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顺德职业技术学院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广州市增城区广播电视大学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三亚市社区教育指导中心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（海南热带海洋学院继续教育学院）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文昌市社区教育学院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昌江黎族自治县青少年活动中心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澄迈县社区教育学院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海南省社区公共服务协会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重庆市合川区社区教育学院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重庆市九龙坡区社区教育学院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重庆开放大学重庆工商职业学院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重庆市沙坪坝区社区学院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重庆市江津区社区教育学院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重庆广播电视大学渝中区分校（重庆市渝中区社区教育学院）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成都市锦江区社区教育学院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成都市青羊区教育人才及离退休人员服务中心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(青羊区家庭教育指导中心)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绵阳开放大学（绵阳社区大学）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巴中市巴州区成人教育教研培训中心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（巴中市巴州区社区教育学院）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成都市金牛区社区教育学院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宜宾开放大学（宜宾社区大学）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自贡开放大学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成都市龙泉驿区社区教育中心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泸州开发大学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成都开放大学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保山开放学院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西安市长安区第七小学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宁夏建设职业技术学院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新疆石河子市中山中等职业技术学校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青岛西海岸新区晓宁公益服务社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青岛琅邪教育科技有限公司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青岛西海岸新区薛家岛学区教育服务中心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青岛西海岸新区学区服务指导中心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宁波开放大学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海曙区社区学院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宁波市奉化区溪口镇成人文化技术学校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宁波市镇海区庄市成人中等文化技术学校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宁波市镇海区蛟川成人中等文化技术学校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宁波镇海区招宝山街道社区教育中心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宁波市鄞州区姜山镇成人文化技术学校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宁波高新区成人文化技术学校（宁波高新区社区学院）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宁波市镇海区澥浦镇成人中等文化技术学校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宁波市镇海区九龙湖镇成人学校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宁波市北仑区戚家山成人中等文化技术学校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余姚市梁弄镇成人中等文化技术学校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厦门市</w:t>
            </w:r>
          </w:p>
        </w:tc>
        <w:tc>
          <w:tcPr>
            <w:tcW w:w="4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厦门城市职业学院（厦门开放大学）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会员</w:t>
            </w:r>
          </w:p>
        </w:tc>
      </w:tr>
    </w:tbl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</w:t>
      </w:r>
    </w:p>
    <w:p>
      <w:pPr>
        <w:jc w:val="center"/>
        <w:rPr>
          <w:rFonts w:cs="仿宋" w:asciiTheme="minorEastAsia" w:hAnsiTheme="minorEastAsia"/>
          <w:b/>
          <w:bCs/>
          <w:sz w:val="30"/>
          <w:szCs w:val="30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家校社协同育人项目第一批实验校名单</w:t>
      </w:r>
    </w:p>
    <w:tbl>
      <w:tblPr>
        <w:tblStyle w:val="4"/>
        <w:tblW w:w="832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796"/>
        <w:gridCol w:w="5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北京市顺义区社区教育中心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北京十一学校丰台中学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首都师范大学附属房山学校（竹园街校区）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太原市杏花岭区社区教育学院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山西省朔州市朔城区第二小学校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辽宁省沈阳市和平区社区学院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集安市职业教育中心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长春金融高等专科学校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农安县职业教育中心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黑龙江省鸡东县新建小学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哈尔滨开放大学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上海市青浦区赵巷成人中等文化技术学校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华东师范大学附属紫竹小学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上海市普陀区业余大学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上海市静安社区学院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上海市闵行区社区学院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上海理工大学附属嘉善实验学校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上海市徐汇区长桥街道社区学校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盐都区大冈镇社区教育中心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启东市海复镇社区教育中心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江苏省南京市雨花台区西善桥街道社区教育中心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昆山市巴城镇社区教育中心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江苏省淮安市洪泽区西顺河社区教育中心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栖霞区社区培训学院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南京市江宁区淳化街道社区教育中心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宝应县安宜镇成人教育中心校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江苏省如皋社区学院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江苏省苏州市张家港市乐余镇社区教育中心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江阴市周庄镇成人教育中心校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南京市江宁区湖熟街道社区教育中心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南京市浦口区星甸街道社区教育中心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南通开放大学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如东开放大学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句容市边城镇社区教育中心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江苏省如皋市石庄镇社区教育中心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江苏省句容市后白镇社区教育中心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江宁区谷里街道社区教育中心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江苏省苏州市张家港保税区社区教育中心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无锡汽车工程高等职业技术学校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张家港市锦丰镇社区教育中心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泰州市海陵区城东街道社区教育学校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宝应县泾河镇中心小学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宝应县泾河镇中心幼儿园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江苏省泰州市海陵区城西街道社区教育中心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南京市溧水区永阳街道社区教育中心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江宁区东山街道社区教育中心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泰州市海陵区城北街道社区教育学校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南京市溧水区东屏街道社区教育中心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江苏省如皋中等专业学校（如皋社区学院）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阜宁县芦蒲镇社区教育中心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江苏省宝应县西安丰镇社区教育中心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江苏省宝应中学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江苏省盐城市大丰区西团镇社区教育中心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江苏省宝应县泾河镇中心初级中学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扬州市宝应县泾河镇成人教育中心校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南京市溧水区白马镇社区教育中心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盐城市大丰区草堰镇社区教育中心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苏州市吴中区甪直镇成人教育中心校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江苏省汾湖高新技术产业开发区成人教育中心校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江苏省泰州市海陵区城南街道社区教育学校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盐城市亭湖区大洋街道社区教育中心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昆山市信义小学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邳州市港上镇中心小学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宝应县山阳镇社区教育中心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昆山市张浦镇成人教育中心校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江苏省常熟市沙家浜镇社区教育中心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常熟市高新区东南街道社区教育中心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扬州市宝应县氾水镇成人教育中心校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启东开放大学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淮安市仁和小学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洪泽区仁和社区教育中心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江苏省宝应县夏集镇中心幼儿园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无锡商业职业技术学院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江苏省海安市老年大学白甸分校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江苏省太仓市城厢镇社区教育中心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江苏省淮安市洪泽区三河社区教育中心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蒋坝社区教育中心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江苏省苏州市吴中区木渎镇成人（社区）教育中心校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常州市清凉小学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张家港经济技术开发区（杨舍镇）社区教育中心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江苏海事职业技术学院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南通市通州区南兴小学(南通市苏锡通园区)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南通市通州区张芝山镇社区教育中心(南通市苏锡通园区）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启东市吕四港镇社区教育中心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如东县栟茶镇社区教育中心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海盐县社区教育学院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建德市杨村桥成人文化技术学校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德清县社区教育学院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长兴县泗安镇成人文化技术学校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浙江省武义县泉溪镇成人文化技术学校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泉溪镇中心小学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慈溪市掌起镇成人中等文化技术学校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湖州市南浔区双林镇成人文化技术学校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湖州市八里店镇成人文化技术学校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海昌街道成人文化技术学校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浙江开放大学柯桥学院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萧山区益农镇中心小学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杭州市滨江区社区学院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湖州市织里镇成人文化技术学校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永嘉社区学院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长兴县吕山乡社区教育中心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嘉善县江南幼儿园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浙江省金华市武义县柳城畲族镇成人文化技术学校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杭州市临平区城西中心学校（社区教育中心）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建德市新安江成人文化技术学校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瑞安社区学院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嘉善县罗星街道成人文化技术学校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衢州中等专业学校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浙江省浦江县成人文化技术学校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舟山开放大学（舟山蓉浦学院）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嘉善县杜鹃幼儿园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浙江师范大学附属嘉善幼儿园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浙江省金华市磐安县新城中心成人（社区）学校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浙江省嘉善县玉兰幼儿园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永康市家校合作研究指导中心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浙江师范大学附属嘉善实验学校亭桥小学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浙江师范大学附属嘉善干窑小学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浙江信息工程学校（湖州工程技师学院）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浙江省舟山市普陀区沈家门街道成人文化技术学校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嘉善县大云中心学校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温州市第十五幼儿园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浙江省嘉兴市秀洲区王江泾镇成人文化技术学校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浙江省嘉兴市秀洲区王江泾镇中学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嘉兴市秀洲区王江泾镇实验学校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嘉善县惠民小学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嘉善县天凝中学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浙江省嘉兴市嘉善县吴镇教育集团硕士小学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杭州市上城区社区学院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杭州市西湖区社区学院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温州城市大学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长兴县洪桥镇成人文化技术学校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嘉善县上师实验学校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武义县壶山成人文化技术学校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雉城社区教育中心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合肥开放大学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福州市鼓楼区三坊七巷社区学习促进会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宁德开放大学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福建省惠安螺城中学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泉州幼儿师范高等专科学校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济南市历下区盛华培训学校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济南市槐荫区教育和体育局基础教育科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济南市历下区甸柳中心幼儿园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新乡市第十二中学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河南经贸职业学院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阳新县兴国社区教育中心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丹江口市教师发展中心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潜江市广播电视大学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阳新县家庭教育协会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武汉市蔡甸区永安中心幼儿园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洪山区卓刀泉街道名都花园社区居民委员会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湖北省武汉市黄陂区前川街道前川第五小学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武汉市黄陂区前川街道第一小学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武汉市江夏职业技术学校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武汉市硚口区社区教育学院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湖北省武汉市青山区钢花小学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攸县教育局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益阳开放大学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长沙岳麓实验小学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广州市番禺区广播电视大学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广州市黄埔社区学院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东莞市凤岗镇成人文化技术学校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顺德职业技术学院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广西省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北海市银海区职业教育中心（社区教育学院）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三亚市社区教育指导中心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澄迈县社区教育学院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昌江黎族自治县青少年活动中心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重庆市永川区“共育堂”社区家长学校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重庆市沙坪坝区社区学院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重庆市合川社区教育学院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重庆市渝中区社区教育学院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重庆市渝中区德精小学校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重庆市九龙坡区社区教育学院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成都市龙泉驿区社区教育中心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成都市青羊区家庭教育指导中心（成都市青羊区家庭教育学院）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成都市金牛区社区教育学院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四川省大邑县职业高级中学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成都市武侯区社区学院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雅安职业技术学院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成都市锦江区社区教育学院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旺苍县教育局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黔南开放大学（黔南州广播电视大学）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云南省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保山开放学院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宁夏回族自治区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宁夏工商职业技术学院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庄河市吴炉镇中心幼儿园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庄河市栗子房镇中心幼儿园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庄河市社区学院栗子房分院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大连市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庄河市社区教育学院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宁波市镇海区九龙湖镇成人中等文化技术学校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宁波市镇海区招宝山街道社区教育中心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宁波市鄞州区城南成人文化技术学校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宁波市姜山镇成人文化技术学校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宁波高新区成人文化技术学校（宁波高新区社区学院）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宁波市奉化区溪口镇成人文化技术学校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（协同单位：畸山小学、溪口实验幼儿园、溪口中学）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宁波市镇海区庄市成人中等文化技术学校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宁波开放大学家庭教育研究院(家庭教育学院)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西店镇成人中等文化技术学校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宁波市镇海区蛟川成人中等文化技术学校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余姚市梁弄镇成人中等文化技术学校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宁波市镇海区澥浦镇成人中等文化技术学校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宁皮市海曙区社区学院（宁波市海曙区成人教育学校）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宁波市奉化区溪口镇班溪小学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宁波市奉化区溪口镇中心小学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宁波市奉化区剡溪小学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宁波市奉化区武岭中学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深圳市龙华区和平实验小学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深圳市坪山区新合实验学校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深圳市坪山区科源实验学校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深圳市坪山区乐庭幼儿园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深圳市坪山区外国语文源学校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东北师范大学深圳坪山实验学校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坪山区东部湾区实验学校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深圳市罗湖区乐湖幼儿园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附件3</w:t>
      </w:r>
    </w:p>
    <w:p>
      <w:pPr>
        <w:jc w:val="center"/>
        <w:rPr>
          <w:rFonts w:ascii="方正小标宋简体" w:hAnsi="仿宋" w:eastAsia="方正小标宋简体" w:cs="仿宋"/>
          <w:bCs/>
          <w:sz w:val="30"/>
          <w:szCs w:val="30"/>
        </w:rPr>
      </w:pPr>
      <w:r>
        <w:rPr>
          <w:rFonts w:hint="eastAsia" w:ascii="方正小标宋简体" w:hAnsi="仿宋" w:eastAsia="方正小标宋简体" w:cs="仿宋"/>
          <w:bCs/>
          <w:sz w:val="30"/>
          <w:szCs w:val="30"/>
        </w:rPr>
        <w:t>参会回执表</w:t>
      </w:r>
    </w:p>
    <w:tbl>
      <w:tblPr>
        <w:tblStyle w:val="4"/>
        <w:tblW w:w="15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30"/>
        <w:gridCol w:w="3366"/>
        <w:gridCol w:w="314"/>
        <w:gridCol w:w="1830"/>
        <w:gridCol w:w="129"/>
        <w:gridCol w:w="1736"/>
        <w:gridCol w:w="1683"/>
        <w:gridCol w:w="8"/>
        <w:gridCol w:w="237"/>
        <w:gridCol w:w="189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联系人及职务*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姓名*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所在单位*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职务/职称*</w:t>
            </w:r>
          </w:p>
        </w:tc>
        <w:tc>
          <w:tcPr>
            <w:tcW w:w="1683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手机号码*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邮箱*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是否单住*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家校社协同育人项目工作会议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ind w:firstLine="630" w:firstLineChars="300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ind w:firstLine="630" w:firstLineChars="300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ind w:firstLine="630" w:firstLineChars="300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家庭教育专业委员会年会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发票信息*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纳税人识别号*</w:t>
            </w:r>
          </w:p>
        </w:tc>
        <w:tc>
          <w:tcPr>
            <w:tcW w:w="5016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地址、电话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开户行信息</w:t>
            </w:r>
          </w:p>
        </w:tc>
        <w:tc>
          <w:tcPr>
            <w:tcW w:w="5016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服务名称*</w:t>
            </w:r>
          </w:p>
        </w:tc>
        <w:tc>
          <w:tcPr>
            <w:tcW w:w="9025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□会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务费</w:t>
            </w: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友情提示</w:t>
            </w:r>
          </w:p>
        </w:tc>
        <w:tc>
          <w:tcPr>
            <w:tcW w:w="12391" w:type="dxa"/>
            <w:gridSpan w:val="1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如参会人员较多，请自行绘制表格后按照以上格式填写。请各位学员自行安排返程时间，如需要帮助请与会务组电话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或微信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联系。</w:t>
            </w:r>
          </w:p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ind w:firstLineChars="0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时请携带汇款凭证复印件。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抬头请正确填写，要求填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会议费用</w:t>
            </w:r>
          </w:p>
        </w:tc>
        <w:tc>
          <w:tcPr>
            <w:tcW w:w="12391" w:type="dxa"/>
            <w:gridSpan w:val="10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费用（含专家授课费、培训资料费、场地费、现场观摩交通费等） 共计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元。住宿费、交通费自理。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收费信息</w:t>
            </w:r>
          </w:p>
        </w:tc>
        <w:tc>
          <w:tcPr>
            <w:tcW w:w="5639" w:type="dxa"/>
            <w:gridSpan w:val="4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账户名称：中国成人教育协会</w:t>
            </w:r>
          </w:p>
        </w:tc>
        <w:tc>
          <w:tcPr>
            <w:tcW w:w="6752" w:type="dxa"/>
            <w:gridSpan w:val="6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开户银行：中国工商银行北京德外支行</w:t>
            </w:r>
          </w:p>
          <w:p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    号：1021 0000 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5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9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银行账号：0200 0013 0902 0242 467</w:t>
            </w:r>
          </w:p>
        </w:tc>
        <w:tc>
          <w:tcPr>
            <w:tcW w:w="6752" w:type="dxa"/>
            <w:gridSpan w:val="6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汇款</w:t>
            </w:r>
            <w:r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务必标注：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“2024年家校社协同育人项目第一批实验基地建设会议费用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627D79E-39BC-44F2-89D6-477FA378F7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C5567B-DBE9-43F8-B90F-CD6C28E462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E33811-6D67-453C-9A14-F85E92CA96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31310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33177"/>
    <w:multiLevelType w:val="multilevel"/>
    <w:tmpl w:val="68D3317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2Q1N2EwM2JkZjU3ODZiNTQxYTI2MzdhZDBlYzcifQ=="/>
  </w:docVars>
  <w:rsids>
    <w:rsidRoot w:val="008C5B9C"/>
    <w:rsid w:val="000630FF"/>
    <w:rsid w:val="00074325"/>
    <w:rsid w:val="00112A8A"/>
    <w:rsid w:val="00141B73"/>
    <w:rsid w:val="001420B7"/>
    <w:rsid w:val="001E77D5"/>
    <w:rsid w:val="00252C97"/>
    <w:rsid w:val="003E569B"/>
    <w:rsid w:val="004D2986"/>
    <w:rsid w:val="00500D67"/>
    <w:rsid w:val="0066450C"/>
    <w:rsid w:val="006E2CD2"/>
    <w:rsid w:val="007111B5"/>
    <w:rsid w:val="008107EB"/>
    <w:rsid w:val="008C5B9C"/>
    <w:rsid w:val="009028C6"/>
    <w:rsid w:val="00904C1C"/>
    <w:rsid w:val="009216A6"/>
    <w:rsid w:val="009352A8"/>
    <w:rsid w:val="00B91AE0"/>
    <w:rsid w:val="00C27026"/>
    <w:rsid w:val="00C318E7"/>
    <w:rsid w:val="00CA7F12"/>
    <w:rsid w:val="00CB5534"/>
    <w:rsid w:val="00DA67E3"/>
    <w:rsid w:val="00FA6726"/>
    <w:rsid w:val="0B03521A"/>
    <w:rsid w:val="0B2A7552"/>
    <w:rsid w:val="15867B73"/>
    <w:rsid w:val="1896686C"/>
    <w:rsid w:val="19072032"/>
    <w:rsid w:val="1F0E0B49"/>
    <w:rsid w:val="2BDC5237"/>
    <w:rsid w:val="329A5751"/>
    <w:rsid w:val="357039B8"/>
    <w:rsid w:val="384C7673"/>
    <w:rsid w:val="3E4D15C2"/>
    <w:rsid w:val="40C06D6D"/>
    <w:rsid w:val="40DA0D7C"/>
    <w:rsid w:val="48C670E0"/>
    <w:rsid w:val="4E7E1866"/>
    <w:rsid w:val="53385DC7"/>
    <w:rsid w:val="544C36EA"/>
    <w:rsid w:val="557430F6"/>
    <w:rsid w:val="5F9F3A40"/>
    <w:rsid w:val="6BF64FD3"/>
    <w:rsid w:val="71A10870"/>
    <w:rsid w:val="71D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spacing w:before="100" w:beforeAutospacing="1" w:after="100" w:afterAutospacing="1"/>
      <w:ind w:firstLine="420" w:firstLineChars="200"/>
      <w:jc w:val="left"/>
    </w:p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1604</Words>
  <Characters>9149</Characters>
  <Lines>76</Lines>
  <Paragraphs>21</Paragraphs>
  <TotalTime>245</TotalTime>
  <ScaleCrop>false</ScaleCrop>
  <LinksUpToDate>false</LinksUpToDate>
  <CharactersWithSpaces>10732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2024-04-02T08:27:00Z</dcterms:created>
  <dc:creator>86133</dc:creator>
  <cp:lastModifiedBy>LQF。</cp:lastModifiedBy>
  <cp:lastPrinted>2024-04-23T06:14:00Z</cp:lastPrinted>
  <dcterms:modified xsi:type="dcterms:W3CDTF">2024-04-30T09:29:34Z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9EA91CBC5ECC41ACAE6A1B4C37F2021E_13</vt:lpwstr>
  </property>
</Properties>
</file>