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00" w:hanging="416" w:hangingChars="139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第4期高校公文写作能力提升专题直播培训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bookmarkEnd w:id="0"/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55"/>
        <w:gridCol w:w="2480"/>
        <w:gridCol w:w="620"/>
        <w:gridCol w:w="620"/>
        <w:gridCol w:w="466"/>
        <w:gridCol w:w="1552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shd w:val="clear" w:color="auto" w:fill="D7D7D7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参训单位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参训对象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参训时间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4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25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负责人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部  门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职  务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电  话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手  机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 xml:space="preserve">邮 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箱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>
            <w:pPr>
              <w:ind w:firstLine="6505" w:firstLineChars="2700"/>
              <w:rPr>
                <w:rFonts w:ascii="Times New Roman" w:hAnsi="Times New Roman" w:eastAsia="仿宋_GB2312" w:cs="宋体"/>
                <w:b/>
                <w:color w:val="000000"/>
                <w:sz w:val="24"/>
              </w:rPr>
            </w:pPr>
          </w:p>
          <w:p>
            <w:pPr>
              <w:ind w:firstLine="6505" w:firstLineChars="2700"/>
              <w:rPr>
                <w:rFonts w:ascii="Times New Roman" w:hAnsi="Times New Roman" w:eastAsia="仿宋_GB2312" w:cs="宋体"/>
                <w:b/>
                <w:color w:val="000000"/>
                <w:sz w:val="24"/>
              </w:rPr>
            </w:pPr>
          </w:p>
          <w:p>
            <w:pPr>
              <w:ind w:firstLine="6505" w:firstLineChars="2700"/>
              <w:rPr>
                <w:rFonts w:ascii="Times New Roman" w:hAnsi="Times New Roman" w:eastAsia="仿宋_GB2312" w:cs="宋体"/>
                <w:b/>
                <w:color w:val="000000"/>
                <w:sz w:val="24"/>
              </w:rPr>
            </w:pPr>
          </w:p>
          <w:p>
            <w:pPr>
              <w:ind w:firstLine="6505" w:firstLineChars="2700"/>
              <w:rPr>
                <w:rFonts w:ascii="Times New Roman" w:hAnsi="Times New Roman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sz w:val="24"/>
              </w:rPr>
              <w:t>单位盖章</w:t>
            </w:r>
          </w:p>
          <w:p>
            <w:pPr>
              <w:pStyle w:val="2"/>
              <w:spacing w:before="0" w:after="0"/>
              <w:rPr>
                <w:rFonts w:ascii="Times New Roman" w:hAnsi="Times New Roman" w:eastAsia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宋体"/>
                <w:bCs w:val="0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pStyle w:val="2"/>
              <w:spacing w:before="240" w:after="240" w:line="240" w:lineRule="auto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汇款信息</w:t>
            </w:r>
          </w:p>
        </w:tc>
        <w:tc>
          <w:tcPr>
            <w:tcW w:w="40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收款单位：国家教育行政学院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地址电话：北京市大兴区清源北路</w:t>
            </w:r>
            <w:r>
              <w:rPr>
                <w:rFonts w:hint="eastAsia" w:ascii="Times New Roman" w:hAnsi="Times New Roman" w:eastAsia="仿宋_GB2312"/>
                <w:szCs w:val="21"/>
              </w:rPr>
              <w:t>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010-69248888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开户银行：工行北京体育场支行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账号：0200053009014409667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联行号：102100005307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请在汇款时说明：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  <w:lang w:val="en-US" w:eastAsia="zh-CN"/>
              </w:rPr>
              <w:t>第4期高校公文写作能力提升专题直播培训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开票信息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发票抬头：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开票金额：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YTQ3OWJmMDYzMzJiMWJhYzk5MmQ1ZjFhYTFjMWEifQ=="/>
  </w:docVars>
  <w:rsids>
    <w:rsidRoot w:val="09CA71D5"/>
    <w:rsid w:val="09CA71D5"/>
    <w:rsid w:val="0DD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2024-06-21T01:13:00Z</dcterms:created>
  <dc:creator>♧</dc:creator>
  <cp:lastModifiedBy>♧</cp:lastModifiedBy>
  <dcterms:modified xsi:type="dcterms:W3CDTF">2024-06-21T01:13:55Z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234F75188568493692DAA7A1579BB450_11</vt:lpwstr>
  </property>
</Properties>
</file>