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826CF">
      <w:pPr>
        <w:widowControl/>
        <w:spacing w:line="57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28E8C670">
      <w:pPr>
        <w:widowControl/>
        <w:spacing w:line="576" w:lineRule="exact"/>
        <w:jc w:val="center"/>
        <w:rPr>
          <w:rFonts w:hint="eastAsia" w:ascii="Times New Roman" w:hAnsi="Times New Roman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公文小标宋" w:cs="方正公文小标宋"/>
          <w:b w:val="0"/>
          <w:bCs w:val="0"/>
          <w:sz w:val="44"/>
          <w:szCs w:val="44"/>
        </w:rPr>
        <w:t>行指委、教指委推荐承办学校信息表</w:t>
      </w:r>
    </w:p>
    <w:tbl>
      <w:tblPr>
        <w:tblStyle w:val="3"/>
        <w:tblW w:w="499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6903"/>
      </w:tblGrid>
      <w:tr w14:paraId="6458C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F7513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主办单位</w:t>
            </w:r>
          </w:p>
        </w:tc>
        <w:tc>
          <w:tcPr>
            <w:tcW w:w="40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ABC54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</w:tr>
      <w:tr w14:paraId="2C051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EAF7D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承办单位</w:t>
            </w:r>
          </w:p>
        </w:tc>
        <w:tc>
          <w:tcPr>
            <w:tcW w:w="40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6E910">
            <w:pPr>
              <w:spacing w:line="400" w:lineRule="exac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356A2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8" w:hRule="atLeast"/>
          <w:jc w:val="center"/>
        </w:trPr>
        <w:tc>
          <w:tcPr>
            <w:tcW w:w="9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023A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承办单位</w:t>
            </w:r>
          </w:p>
          <w:p w14:paraId="76006FE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简介</w:t>
            </w:r>
          </w:p>
        </w:tc>
        <w:tc>
          <w:tcPr>
            <w:tcW w:w="40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579BD">
            <w:pPr>
              <w:spacing w:line="400" w:lineRule="exact"/>
              <w:rPr>
                <w:rFonts w:hint="eastAsia" w:ascii="Times New Roman" w:hAnsi="Times New Roman" w:eastAsia="仿宋"/>
                <w:kern w:val="0"/>
                <w:sz w:val="24"/>
                <w:lang w:bidi="ar"/>
              </w:rPr>
            </w:pPr>
          </w:p>
        </w:tc>
      </w:tr>
      <w:tr w14:paraId="78DA2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D589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活动主题</w:t>
            </w:r>
          </w:p>
        </w:tc>
        <w:tc>
          <w:tcPr>
            <w:tcW w:w="40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8E045">
            <w:pPr>
              <w:spacing w:line="400" w:lineRule="exact"/>
              <w:rPr>
                <w:rFonts w:hint="eastAsia" w:ascii="Times New Roman" w:hAnsi="Times New Roman" w:eastAsia="仿宋"/>
                <w:kern w:val="0"/>
                <w:sz w:val="24"/>
                <w:lang w:bidi="ar"/>
              </w:rPr>
            </w:pPr>
          </w:p>
        </w:tc>
      </w:tr>
      <w:tr w14:paraId="47BDD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9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1CFF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活动预安排</w:t>
            </w:r>
          </w:p>
          <w:p w14:paraId="7F7D9A5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  <w:lang w:bidi="ar"/>
              </w:rPr>
              <w:t>（简要描述）</w:t>
            </w:r>
          </w:p>
        </w:tc>
        <w:tc>
          <w:tcPr>
            <w:tcW w:w="40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C7BAE">
            <w:pPr>
              <w:spacing w:line="400" w:lineRule="exact"/>
              <w:rPr>
                <w:rFonts w:hint="eastAsia" w:ascii="Times New Roman" w:hAnsi="Times New Roman" w:eastAsia="仿宋"/>
                <w:kern w:val="0"/>
                <w:sz w:val="24"/>
                <w:lang w:bidi="ar"/>
              </w:rPr>
            </w:pPr>
          </w:p>
        </w:tc>
      </w:tr>
    </w:tbl>
    <w:p w14:paraId="6FEB4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ascii="Times New Roman" w:hAnsi="Times New Roman" w:eastAsia="楷体" w:cs="楷体"/>
          <w:kern w:val="0"/>
          <w:szCs w:val="21"/>
          <w:lang w:bidi="ar"/>
        </w:rPr>
      </w:pPr>
      <w:r>
        <w:rPr>
          <w:rFonts w:hint="eastAsia" w:ascii="Times New Roman" w:hAnsi="Times New Roman" w:eastAsia="楷体" w:cs="楷体"/>
          <w:kern w:val="0"/>
          <w:szCs w:val="21"/>
          <w:lang w:bidi="ar"/>
        </w:rPr>
        <w:t>备注：学校简介除学校基础信息、荣誉外，请重点描述学校承担首批重点领域职业教育专业课程改革试点工作、主持2022年国家级教学成果奖、主持国家/省级课程思政示范项目、主持职业教育国家在线精品课程、第一主编“十四五”职业教育国家规划教材、近3年全国职业院校技能大赛教学能力比赛获奖情况，字数控制在300字以内。</w:t>
      </w:r>
    </w:p>
    <w:p w14:paraId="697925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319FD7F-8036-4027-B0C6-6EBB1E2A3F0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741F326-FB63-4F40-A962-3191664959D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ADBDA9F-E455-4CDD-9855-3A0AB1F2FA8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2761D77-185E-4078-B0B5-182D9954DA7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60AED46-70AA-4FF1-A6C0-559F08E6D9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ZmM4Y2I0M2JjYTdhMzJmZmM3MGVmMTM1NzExNTEifQ=="/>
  </w:docVars>
  <w:rsids>
    <w:rsidRoot w:val="00000000"/>
    <w:rsid w:val="529E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2024-07-24T11:51:40Z</dcterms:created>
  <dc:creator>20430</dc:creator>
  <cp:lastModifiedBy>cbj</cp:lastModifiedBy>
  <dcterms:modified xsi:type="dcterms:W3CDTF">2024-07-24T11:52:52Z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D3FD3B32199B43FD87CB12366FA33E8F_12</vt:lpwstr>
  </property>
</Properties>
</file>