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063C" w14:textId="77777777" w:rsidR="00662123" w:rsidRPr="00386F81" w:rsidRDefault="00662123">
      <w:pPr>
        <w:jc w:val="center"/>
        <w:rPr>
          <w:rFonts w:ascii="仿宋_GB2312" w:eastAsia="仿宋_GB2312" w:hAnsi="黑体" w:hint="eastAsia"/>
          <w:sz w:val="30"/>
          <w:szCs w:val="30"/>
        </w:rPr>
      </w:pPr>
    </w:p>
    <w:p w14:paraId="21D06C06" w14:textId="19C178B5" w:rsidR="00662123" w:rsidRPr="00386F81" w:rsidRDefault="00662123">
      <w:pPr>
        <w:jc w:val="center"/>
        <w:rPr>
          <w:rFonts w:ascii="仿宋_GB2312" w:eastAsia="仿宋_GB2312" w:hAnsi="黑体" w:hint="eastAsia"/>
          <w:sz w:val="30"/>
          <w:szCs w:val="30"/>
        </w:rPr>
      </w:pPr>
    </w:p>
    <w:p w14:paraId="7F4B5FC6" w14:textId="0232662C" w:rsidR="00386F81" w:rsidRDefault="00386F81" w:rsidP="00386F81">
      <w:pPr>
        <w:snapToGrid w:val="0"/>
        <w:spacing w:beforeLines="50" w:before="156" w:afterLines="50" w:after="156"/>
        <w:ind w:firstLine="601"/>
        <w:jc w:val="right"/>
        <w:rPr>
          <w:rFonts w:ascii="Times New Roman" w:eastAsia="方正小标宋简体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Arial" w:cs="Arial" w:hint="eastAsia"/>
          <w:sz w:val="30"/>
          <w:szCs w:val="30"/>
        </w:rPr>
        <w:t>中成协〔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Ansi="Arial" w:cs="Arial" w:hint="eastAsia"/>
          <w:sz w:val="30"/>
          <w:szCs w:val="30"/>
        </w:rPr>
        <w:t>〕</w:t>
      </w:r>
      <w:proofErr w:type="gramEnd"/>
      <w:r>
        <w:rPr>
          <w:rFonts w:ascii="仿宋_GB2312" w:eastAsia="仿宋_GB2312" w:hAnsi="Arial" w:cs="Arial" w:hint="eastAsia"/>
          <w:sz w:val="30"/>
          <w:szCs w:val="30"/>
        </w:rPr>
        <w:t>74号</w:t>
      </w:r>
    </w:p>
    <w:p w14:paraId="3FB3250E" w14:textId="77777777" w:rsidR="000835E4" w:rsidRPr="00386F81" w:rsidRDefault="00000000" w:rsidP="00662123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386F81">
        <w:rPr>
          <w:rFonts w:ascii="方正小标宋简体" w:eastAsia="方正小标宋简体" w:hAnsi="华文中宋" w:hint="eastAsia"/>
          <w:sz w:val="32"/>
          <w:szCs w:val="32"/>
        </w:rPr>
        <w:t>关于召开</w:t>
      </w:r>
      <w:bookmarkStart w:id="0" w:name="_Hlk174955347"/>
      <w:r w:rsidR="000835E4" w:rsidRPr="00386F81">
        <w:rPr>
          <w:rFonts w:ascii="方正小标宋简体" w:eastAsia="方正小标宋简体" w:hAnsi="华文中宋" w:hint="eastAsia"/>
          <w:sz w:val="32"/>
          <w:szCs w:val="32"/>
        </w:rPr>
        <w:t>学习型城市建设</w:t>
      </w:r>
      <w:bookmarkEnd w:id="0"/>
      <w:r w:rsidR="00926D42" w:rsidRPr="00386F81">
        <w:rPr>
          <w:rFonts w:ascii="方正小标宋简体" w:eastAsia="方正小标宋简体" w:hAnsi="华文中宋" w:hint="eastAsia"/>
          <w:sz w:val="32"/>
          <w:szCs w:val="32"/>
        </w:rPr>
        <w:t>暨</w:t>
      </w:r>
      <w:r w:rsidRPr="00386F81">
        <w:rPr>
          <w:rFonts w:ascii="方正小标宋简体" w:eastAsia="方正小标宋简体" w:hAnsi="华文中宋" w:hint="eastAsia"/>
          <w:sz w:val="32"/>
          <w:szCs w:val="32"/>
        </w:rPr>
        <w:t>202</w:t>
      </w:r>
      <w:r w:rsidR="00926D42" w:rsidRPr="00386F81">
        <w:rPr>
          <w:rFonts w:ascii="方正小标宋简体" w:eastAsia="方正小标宋简体" w:hAnsi="华文中宋" w:hint="eastAsia"/>
          <w:sz w:val="32"/>
          <w:szCs w:val="32"/>
        </w:rPr>
        <w:t>4</w:t>
      </w:r>
      <w:r w:rsidRPr="00386F81">
        <w:rPr>
          <w:rFonts w:ascii="方正小标宋简体" w:eastAsia="方正小标宋简体" w:hAnsi="华文中宋" w:hint="eastAsia"/>
          <w:sz w:val="32"/>
          <w:szCs w:val="32"/>
        </w:rPr>
        <w:t>年</w:t>
      </w:r>
      <w:bookmarkStart w:id="1" w:name="_Hlk174867717"/>
      <w:r w:rsidRPr="00386F81">
        <w:rPr>
          <w:rFonts w:ascii="方正小标宋简体" w:eastAsia="方正小标宋简体" w:hAnsi="华文中宋" w:hint="eastAsia"/>
          <w:sz w:val="32"/>
          <w:szCs w:val="32"/>
        </w:rPr>
        <w:t>城市社区学习中心（CLC）</w:t>
      </w:r>
    </w:p>
    <w:p w14:paraId="6B6418A6" w14:textId="7A8E49D3" w:rsidR="00F13B3F" w:rsidRPr="00386F81" w:rsidRDefault="00000000" w:rsidP="00662123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386F81">
        <w:rPr>
          <w:rFonts w:ascii="方正小标宋简体" w:eastAsia="方正小标宋简体" w:hAnsi="华文中宋" w:hint="eastAsia"/>
          <w:sz w:val="32"/>
          <w:szCs w:val="32"/>
        </w:rPr>
        <w:t>能力建设项目</w:t>
      </w:r>
      <w:bookmarkEnd w:id="1"/>
      <w:r w:rsidRPr="00386F81">
        <w:rPr>
          <w:rFonts w:ascii="方正小标宋简体" w:eastAsia="方正小标宋简体" w:hAnsi="华文中宋" w:hint="eastAsia"/>
          <w:sz w:val="32"/>
          <w:szCs w:val="32"/>
        </w:rPr>
        <w:t>推进会的通知</w:t>
      </w:r>
    </w:p>
    <w:p w14:paraId="69975DD0" w14:textId="21A58110" w:rsidR="002F1E78" w:rsidRDefault="002F1E78" w:rsidP="002F1E78">
      <w:pPr>
        <w:spacing w:beforeLines="100" w:before="312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各有关单位：</w:t>
      </w:r>
    </w:p>
    <w:p w14:paraId="6FC697B5" w14:textId="3A97B8BF" w:rsidR="00F13B3F" w:rsidRPr="00386F81" w:rsidRDefault="00926D42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为全面学习贯彻党的二十大和二十届二中、三中全会精神，落实教育部《学习型社会建设重点任务》，</w:t>
      </w:r>
      <w:proofErr w:type="gramStart"/>
      <w:r w:rsidRPr="00386F81">
        <w:rPr>
          <w:rFonts w:ascii="仿宋_GB2312" w:eastAsia="仿宋_GB2312" w:hAnsi="宋体" w:hint="eastAsia"/>
          <w:sz w:val="30"/>
          <w:szCs w:val="30"/>
        </w:rPr>
        <w:t>践行</w:t>
      </w:r>
      <w:proofErr w:type="gramEnd"/>
      <w:r w:rsidRPr="00386F81">
        <w:rPr>
          <w:rFonts w:ascii="仿宋_GB2312" w:eastAsia="仿宋_GB2312" w:hAnsi="宋体" w:hint="eastAsia"/>
          <w:sz w:val="30"/>
          <w:szCs w:val="30"/>
        </w:rPr>
        <w:t>终身教育与终身学习理念，加快建设学习型社会，同时也为了保证城市社区学习中心（CLC）能力建设项目第二期项目的顺利实施，定于2024年9月2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2</w:t>
      </w:r>
      <w:r w:rsidRPr="00386F81">
        <w:rPr>
          <w:rFonts w:ascii="仿宋_GB2312" w:eastAsia="仿宋_GB2312" w:hAnsi="宋体" w:hint="eastAsia"/>
          <w:sz w:val="30"/>
          <w:szCs w:val="30"/>
        </w:rPr>
        <w:t>—2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5</w:t>
      </w:r>
      <w:r w:rsidRPr="00386F81">
        <w:rPr>
          <w:rFonts w:ascii="仿宋_GB2312" w:eastAsia="仿宋_GB2312" w:hAnsi="宋体" w:hint="eastAsia"/>
          <w:sz w:val="30"/>
          <w:szCs w:val="30"/>
        </w:rPr>
        <w:t>日在重庆市举办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学习型城市建设</w:t>
      </w:r>
      <w:r w:rsidRPr="00386F81">
        <w:rPr>
          <w:rFonts w:ascii="仿宋_GB2312" w:eastAsia="仿宋_GB2312" w:hAnsi="宋体" w:hint="eastAsia"/>
          <w:sz w:val="30"/>
          <w:szCs w:val="30"/>
        </w:rPr>
        <w:t>暨2024年城市社区学习中心（CLC）能力建设项目推进会。现将有关事项通知如下：</w:t>
      </w:r>
    </w:p>
    <w:p w14:paraId="30B6F962" w14:textId="77777777" w:rsidR="00F13B3F" w:rsidRPr="00386F81" w:rsidRDefault="00000000">
      <w:pPr>
        <w:ind w:firstLineChars="200" w:firstLine="602"/>
        <w:jc w:val="left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一、会议主题</w:t>
      </w:r>
    </w:p>
    <w:p w14:paraId="7689FD8A" w14:textId="04375FD6" w:rsidR="00F13B3F" w:rsidRPr="00386F81" w:rsidRDefault="000835E4">
      <w:pPr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学习型城市建设的新内涵、新举措</w:t>
      </w:r>
    </w:p>
    <w:p w14:paraId="26D08847" w14:textId="77777777" w:rsidR="00F13B3F" w:rsidRPr="00386F81" w:rsidRDefault="00000000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二、组织单位</w:t>
      </w:r>
    </w:p>
    <w:p w14:paraId="2908CA0F" w14:textId="77777777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指导单位：中国联合国教科文组织全国委员会秘书处</w:t>
      </w:r>
    </w:p>
    <w:p w14:paraId="513C791D" w14:textId="0B075F36" w:rsidR="00F13B3F" w:rsidRPr="00386F81" w:rsidRDefault="00000000">
      <w:pPr>
        <w:ind w:firstLineChars="700" w:firstLine="21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联合国教科文组织</w:t>
      </w:r>
      <w:bookmarkStart w:id="2" w:name="_Hlk174868207"/>
      <w:r w:rsidR="00B510AA" w:rsidRPr="00386F81">
        <w:rPr>
          <w:rFonts w:ascii="仿宋_GB2312" w:eastAsia="仿宋_GB2312" w:hAnsi="宋体" w:hint="eastAsia"/>
          <w:sz w:val="30"/>
          <w:szCs w:val="30"/>
        </w:rPr>
        <w:t>东亚多部门地区办事处</w:t>
      </w:r>
      <w:bookmarkEnd w:id="2"/>
    </w:p>
    <w:p w14:paraId="17FF3B4F" w14:textId="77777777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主办单位：中国成人教育协会</w:t>
      </w:r>
    </w:p>
    <w:p w14:paraId="7D0C3C73" w14:textId="2114A0BD" w:rsidR="00386F81" w:rsidRPr="00386F81" w:rsidRDefault="000835E4" w:rsidP="00386F81">
      <w:pPr>
        <w:ind w:firstLineChars="700" w:firstLine="21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重庆市开放大学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（重庆市社区教育指导服务中心）</w:t>
      </w:r>
    </w:p>
    <w:p w14:paraId="331EB547" w14:textId="21C4A2CD" w:rsidR="001A196D" w:rsidRPr="00386F81" w:rsidRDefault="001A196D" w:rsidP="00386F81">
      <w:pPr>
        <w:ind w:firstLineChars="189" w:firstLine="567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协办单位：重庆市九龙坡区教育委员会</w:t>
      </w:r>
    </w:p>
    <w:p w14:paraId="63065E2A" w14:textId="7F3A4A4A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承办单位：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重庆市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九龙坡区社区教育学院</w:t>
      </w:r>
    </w:p>
    <w:p w14:paraId="0657566A" w14:textId="77777777" w:rsidR="00F13B3F" w:rsidRPr="00386F81" w:rsidRDefault="00000000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三、参会人员</w:t>
      </w:r>
    </w:p>
    <w:p w14:paraId="5F9ADC39" w14:textId="53D172EF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1.</w:t>
      </w:r>
      <w:r w:rsidR="00796FBA" w:rsidRPr="00386F81">
        <w:rPr>
          <w:rFonts w:ascii="仿宋_GB2312" w:eastAsia="仿宋_GB2312" w:hAnsi="宋体" w:hint="eastAsia"/>
          <w:sz w:val="30"/>
          <w:szCs w:val="30"/>
        </w:rPr>
        <w:t>邀请</w:t>
      </w:r>
      <w:r w:rsidRPr="00386F81">
        <w:rPr>
          <w:rFonts w:ascii="仿宋_GB2312" w:eastAsia="仿宋_GB2312" w:hAnsi="宋体" w:hint="eastAsia"/>
          <w:sz w:val="30"/>
          <w:szCs w:val="30"/>
        </w:rPr>
        <w:t>中国教科文组织全委会秘书处</w:t>
      </w:r>
      <w:r w:rsidR="007658EE" w:rsidRPr="00386F81">
        <w:rPr>
          <w:rFonts w:ascii="仿宋_GB2312" w:eastAsia="仿宋_GB2312" w:hAnsi="宋体" w:hint="eastAsia"/>
          <w:sz w:val="30"/>
          <w:szCs w:val="30"/>
        </w:rPr>
        <w:t>领导</w:t>
      </w:r>
      <w:r w:rsidRPr="00386F81">
        <w:rPr>
          <w:rFonts w:ascii="仿宋_GB2312" w:eastAsia="仿宋_GB2312" w:hAnsi="宋体" w:hint="eastAsia"/>
          <w:sz w:val="30"/>
          <w:szCs w:val="30"/>
        </w:rPr>
        <w:t>、联合国教科文组织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东亚多部门地区办事处</w:t>
      </w:r>
      <w:r w:rsidR="007658EE" w:rsidRPr="00386F81">
        <w:rPr>
          <w:rFonts w:ascii="仿宋_GB2312" w:eastAsia="仿宋_GB2312" w:hAnsi="宋体" w:hint="eastAsia"/>
          <w:sz w:val="30"/>
          <w:szCs w:val="30"/>
        </w:rPr>
        <w:t>官员</w:t>
      </w:r>
      <w:r w:rsidRPr="00386F81">
        <w:rPr>
          <w:rFonts w:ascii="仿宋_GB2312" w:eastAsia="仿宋_GB2312" w:hAnsi="宋体" w:hint="eastAsia"/>
          <w:sz w:val="30"/>
          <w:szCs w:val="30"/>
        </w:rPr>
        <w:t>、教育部职成司领导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；</w:t>
      </w:r>
      <w:r w:rsidRPr="00386F81">
        <w:rPr>
          <w:rFonts w:ascii="仿宋_GB2312" w:eastAsia="仿宋_GB2312" w:hAnsi="宋体" w:hint="eastAsia"/>
          <w:sz w:val="30"/>
          <w:szCs w:val="30"/>
        </w:rPr>
        <w:t>中国成人教育协会、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重庆市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教育委员会、重庆市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开放大学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、九龙坡区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人民政府、九龙坡区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教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育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委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员会</w:t>
      </w:r>
      <w:r w:rsidRPr="00386F81">
        <w:rPr>
          <w:rFonts w:ascii="仿宋_GB2312" w:eastAsia="仿宋_GB2312" w:hAnsi="宋体" w:hint="eastAsia"/>
          <w:sz w:val="30"/>
          <w:szCs w:val="30"/>
        </w:rPr>
        <w:t>等单位相关领导；</w:t>
      </w:r>
    </w:p>
    <w:p w14:paraId="52FF6DFE" w14:textId="221B37F1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2.</w:t>
      </w:r>
      <w:bookmarkStart w:id="3" w:name="_Hlk174868320"/>
      <w:r w:rsidR="00B510AA" w:rsidRPr="00386F81">
        <w:rPr>
          <w:rFonts w:ascii="仿宋_GB2312" w:eastAsia="仿宋_GB2312" w:hAnsi="宋体" w:hint="eastAsia"/>
          <w:sz w:val="30"/>
          <w:szCs w:val="30"/>
        </w:rPr>
        <w:t>城市CLC</w:t>
      </w:r>
      <w:bookmarkEnd w:id="3"/>
      <w:r w:rsidRPr="00386F81">
        <w:rPr>
          <w:rFonts w:ascii="仿宋_GB2312" w:eastAsia="仿宋_GB2312" w:hAnsi="宋体" w:hint="eastAsia"/>
          <w:sz w:val="30"/>
          <w:szCs w:val="30"/>
        </w:rPr>
        <w:t>总项目组人员及有关专家；</w:t>
      </w:r>
    </w:p>
    <w:p w14:paraId="2C2B89B5" w14:textId="24EC6A58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3.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城市CLC</w:t>
      </w:r>
      <w:r w:rsidRPr="00386F81">
        <w:rPr>
          <w:rFonts w:ascii="仿宋_GB2312" w:eastAsia="仿宋_GB2312" w:hAnsi="宋体" w:hint="eastAsia"/>
          <w:sz w:val="30"/>
          <w:szCs w:val="30"/>
        </w:rPr>
        <w:t>各项目实验点负责人及教学、管理人员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；</w:t>
      </w:r>
    </w:p>
    <w:p w14:paraId="16C99B41" w14:textId="2B31F52F" w:rsidR="00B510AA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4.</w:t>
      </w:r>
      <w:r w:rsidR="00B510AA" w:rsidRPr="00386F81">
        <w:rPr>
          <w:rFonts w:ascii="仿宋_GB2312" w:eastAsia="仿宋_GB2312" w:hAnsi="宋体" w:hint="eastAsia"/>
          <w:sz w:val="30"/>
          <w:szCs w:val="30"/>
        </w:rPr>
        <w:t>中国成人教育协会终身教育项目研究基地代表；</w:t>
      </w:r>
    </w:p>
    <w:p w14:paraId="78A49E7C" w14:textId="362E88E0" w:rsidR="00B510AA" w:rsidRPr="00386F81" w:rsidRDefault="00B510AA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5.各地社区大学（学院）、老年大学</w:t>
      </w:r>
      <w:r w:rsidR="00994FEC" w:rsidRPr="00386F81">
        <w:rPr>
          <w:rFonts w:ascii="仿宋_GB2312" w:eastAsia="仿宋_GB2312" w:hAnsi="宋体" w:hint="eastAsia"/>
          <w:sz w:val="30"/>
          <w:szCs w:val="30"/>
        </w:rPr>
        <w:t>代表；</w:t>
      </w:r>
    </w:p>
    <w:p w14:paraId="1D4EB5D4" w14:textId="46F5D634" w:rsidR="00F13B3F" w:rsidRPr="00386F81" w:rsidRDefault="00B510AA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6.其他相关同志。</w:t>
      </w:r>
    </w:p>
    <w:p w14:paraId="6FA24E05" w14:textId="77777777" w:rsidR="00F13B3F" w:rsidRPr="00386F81" w:rsidRDefault="00000000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四、会议内容</w:t>
      </w:r>
    </w:p>
    <w:p w14:paraId="40980503" w14:textId="3C106984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1.领导致辞</w:t>
      </w:r>
    </w:p>
    <w:p w14:paraId="3D09880A" w14:textId="3AB1208A" w:rsidR="00994FEC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2.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特邀</w:t>
      </w:r>
      <w:r w:rsidRPr="00386F81">
        <w:rPr>
          <w:rFonts w:ascii="仿宋_GB2312" w:eastAsia="仿宋_GB2312" w:hAnsi="宋体" w:hint="eastAsia"/>
          <w:sz w:val="30"/>
          <w:szCs w:val="30"/>
        </w:rPr>
        <w:t>专家报告</w:t>
      </w:r>
    </w:p>
    <w:p w14:paraId="23050CD9" w14:textId="741FF835" w:rsidR="00F13B3F" w:rsidRPr="00386F81" w:rsidRDefault="00994FE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（1）深入学习领会党的二十届三中全会精神</w:t>
      </w:r>
    </w:p>
    <w:p w14:paraId="5B324BD7" w14:textId="46CE93F6" w:rsidR="00994FEC" w:rsidRPr="00386F81" w:rsidRDefault="00994FE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（2）以积极老龄</w:t>
      </w:r>
      <w:proofErr w:type="gramStart"/>
      <w:r w:rsidRPr="00386F81">
        <w:rPr>
          <w:rFonts w:ascii="仿宋_GB2312" w:eastAsia="仿宋_GB2312" w:hAnsi="宋体" w:hint="eastAsia"/>
          <w:sz w:val="30"/>
          <w:szCs w:val="30"/>
        </w:rPr>
        <w:t>观引导</w:t>
      </w:r>
      <w:proofErr w:type="gramEnd"/>
      <w:r w:rsidRPr="00386F81">
        <w:rPr>
          <w:rFonts w:ascii="仿宋_GB2312" w:eastAsia="仿宋_GB2312" w:hAnsi="宋体" w:hint="eastAsia"/>
          <w:sz w:val="30"/>
          <w:szCs w:val="30"/>
        </w:rPr>
        <w:t>老年教育高质量发展</w:t>
      </w:r>
    </w:p>
    <w:p w14:paraId="13CAA29F" w14:textId="31085896" w:rsidR="00F13B3F" w:rsidRPr="00386F81" w:rsidRDefault="00000000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3.</w:t>
      </w:r>
      <w:bookmarkStart w:id="4" w:name="_Hlk174869123"/>
      <w:r w:rsidRPr="00386F81">
        <w:rPr>
          <w:rFonts w:ascii="仿宋_GB2312" w:eastAsia="仿宋_GB2312" w:hAnsi="宋体" w:hint="eastAsia"/>
          <w:sz w:val="30"/>
          <w:szCs w:val="30"/>
        </w:rPr>
        <w:t>“城市CLC能力建设”项目</w:t>
      </w:r>
      <w:bookmarkEnd w:id="4"/>
      <w:r w:rsidR="007658EE" w:rsidRPr="00386F81">
        <w:rPr>
          <w:rFonts w:ascii="仿宋_GB2312" w:eastAsia="仿宋_GB2312" w:hAnsi="宋体" w:hint="eastAsia"/>
          <w:sz w:val="30"/>
          <w:szCs w:val="30"/>
        </w:rPr>
        <w:t>第二期</w:t>
      </w:r>
      <w:r w:rsidR="00994FEC" w:rsidRPr="00386F81">
        <w:rPr>
          <w:rFonts w:ascii="仿宋_GB2312" w:eastAsia="仿宋_GB2312" w:hAnsi="宋体" w:hint="eastAsia"/>
          <w:sz w:val="30"/>
          <w:szCs w:val="30"/>
        </w:rPr>
        <w:t>子项目中期检查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工作通报</w:t>
      </w:r>
    </w:p>
    <w:p w14:paraId="54C0DE44" w14:textId="1CB87269" w:rsidR="000835E4" w:rsidRPr="00386F81" w:rsidRDefault="00000000" w:rsidP="00BF7EF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4.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“城市CLC能力建设”项目第二期工作部署</w:t>
      </w:r>
    </w:p>
    <w:p w14:paraId="5FCD73AB" w14:textId="42617D15" w:rsidR="00F13B3F" w:rsidRPr="00386F81" w:rsidRDefault="000835E4" w:rsidP="00BF7EF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5.学习型城市建设、社区学习中心能力建设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经验分享和工作研讨</w:t>
      </w:r>
    </w:p>
    <w:p w14:paraId="640CAFDF" w14:textId="6D30B817" w:rsidR="00F13B3F" w:rsidRPr="00386F81" w:rsidRDefault="00BF7EFC" w:rsidP="00BF7EF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6.实地考察</w:t>
      </w:r>
    </w:p>
    <w:p w14:paraId="55C3DBAC" w14:textId="77777777" w:rsidR="00F13B3F" w:rsidRPr="00386F81" w:rsidRDefault="00000000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五、会议时间及地点</w:t>
      </w:r>
    </w:p>
    <w:p w14:paraId="55CF3145" w14:textId="24907A0F" w:rsidR="00F13B3F" w:rsidRPr="00386F81" w:rsidRDefault="007658EE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1.会议时间：202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4</w:t>
      </w:r>
      <w:r w:rsidRPr="00386F81">
        <w:rPr>
          <w:rFonts w:ascii="仿宋_GB2312" w:eastAsia="仿宋_GB2312" w:hAnsi="宋体" w:hint="eastAsia"/>
          <w:sz w:val="30"/>
          <w:szCs w:val="30"/>
        </w:rPr>
        <w:t>年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9</w:t>
      </w:r>
      <w:r w:rsidRPr="00386F81">
        <w:rPr>
          <w:rFonts w:ascii="仿宋_GB2312" w:eastAsia="仿宋_GB2312" w:hAnsi="宋体" w:hint="eastAsia"/>
          <w:sz w:val="30"/>
          <w:szCs w:val="30"/>
        </w:rPr>
        <w:t>月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22</w:t>
      </w:r>
      <w:r w:rsidRPr="00386F81">
        <w:rPr>
          <w:rFonts w:ascii="仿宋_GB2312" w:eastAsia="仿宋_GB2312" w:hAnsi="宋体" w:hint="eastAsia"/>
          <w:sz w:val="30"/>
          <w:szCs w:val="30"/>
        </w:rPr>
        <w:t>日至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2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5</w:t>
      </w:r>
      <w:r w:rsidRPr="00386F81">
        <w:rPr>
          <w:rFonts w:ascii="仿宋_GB2312" w:eastAsia="仿宋_GB2312" w:hAnsi="宋体" w:hint="eastAsia"/>
          <w:sz w:val="30"/>
          <w:szCs w:val="30"/>
        </w:rPr>
        <w:t>日（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9</w:t>
      </w:r>
      <w:r w:rsidRPr="00386F81">
        <w:rPr>
          <w:rFonts w:ascii="仿宋_GB2312" w:eastAsia="仿宋_GB2312" w:hAnsi="宋体" w:hint="eastAsia"/>
          <w:sz w:val="30"/>
          <w:szCs w:val="30"/>
        </w:rPr>
        <w:t>月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2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2</w:t>
      </w:r>
      <w:r w:rsidRPr="00386F81">
        <w:rPr>
          <w:rFonts w:ascii="仿宋_GB2312" w:eastAsia="仿宋_GB2312" w:hAnsi="宋体" w:hint="eastAsia"/>
          <w:sz w:val="30"/>
          <w:szCs w:val="30"/>
        </w:rPr>
        <w:t>日报到，</w:t>
      </w:r>
      <w:r w:rsidR="00BF7EFC" w:rsidRPr="00386F81">
        <w:rPr>
          <w:rFonts w:ascii="仿宋_GB2312" w:eastAsia="仿宋_GB2312" w:hAnsi="宋体" w:hint="eastAsia"/>
          <w:sz w:val="30"/>
          <w:szCs w:val="30"/>
        </w:rPr>
        <w:t>2</w:t>
      </w:r>
      <w:r w:rsidR="000835E4" w:rsidRPr="00386F81">
        <w:rPr>
          <w:rFonts w:ascii="仿宋_GB2312" w:eastAsia="仿宋_GB2312" w:hAnsi="宋体" w:hint="eastAsia"/>
          <w:sz w:val="30"/>
          <w:szCs w:val="30"/>
        </w:rPr>
        <w:t>5</w:t>
      </w:r>
      <w:r w:rsidRPr="00386F81">
        <w:rPr>
          <w:rFonts w:ascii="仿宋_GB2312" w:eastAsia="仿宋_GB2312" w:hAnsi="宋体" w:hint="eastAsia"/>
          <w:sz w:val="30"/>
          <w:szCs w:val="30"/>
        </w:rPr>
        <w:t>日</w:t>
      </w:r>
      <w:r w:rsidRPr="00386F81">
        <w:rPr>
          <w:rFonts w:ascii="仿宋_GB2312" w:eastAsia="仿宋_GB2312" w:hAnsi="宋体" w:hint="eastAsia"/>
          <w:sz w:val="30"/>
          <w:szCs w:val="30"/>
        </w:rPr>
        <w:lastRenderedPageBreak/>
        <w:t>离会）。</w:t>
      </w:r>
    </w:p>
    <w:p w14:paraId="4C84BD33" w14:textId="45A42A03" w:rsidR="00F13B3F" w:rsidRPr="00386F81" w:rsidRDefault="007658EE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2.会议地点：</w:t>
      </w:r>
      <w:r w:rsidR="001A196D" w:rsidRPr="00386F81">
        <w:rPr>
          <w:rFonts w:ascii="仿宋_GB2312" w:eastAsia="仿宋_GB2312" w:hAnsi="宋体" w:hint="eastAsia"/>
          <w:sz w:val="30"/>
          <w:szCs w:val="30"/>
        </w:rPr>
        <w:t>重庆市锦</w:t>
      </w:r>
      <w:proofErr w:type="gramStart"/>
      <w:r w:rsidR="001A196D" w:rsidRPr="00386F81">
        <w:rPr>
          <w:rFonts w:ascii="仿宋_GB2312" w:eastAsia="仿宋_GB2312" w:hAnsi="宋体" w:hint="eastAsia"/>
          <w:sz w:val="30"/>
          <w:szCs w:val="30"/>
        </w:rPr>
        <w:t>怡</w:t>
      </w:r>
      <w:proofErr w:type="gramEnd"/>
      <w:r w:rsidR="001A196D" w:rsidRPr="00386F81">
        <w:rPr>
          <w:rFonts w:ascii="仿宋_GB2312" w:eastAsia="仿宋_GB2312" w:hAnsi="宋体" w:hint="eastAsia"/>
          <w:sz w:val="30"/>
          <w:szCs w:val="30"/>
        </w:rPr>
        <w:t>豪生酒店（动物园地铁站店）</w:t>
      </w:r>
    </w:p>
    <w:p w14:paraId="573798EF" w14:textId="77777777" w:rsidR="00D9506A" w:rsidRPr="00386F81" w:rsidRDefault="00D9506A" w:rsidP="00D9506A">
      <w:pPr>
        <w:ind w:left="560"/>
        <w:jc w:val="left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六、会议费用</w:t>
      </w:r>
    </w:p>
    <w:p w14:paraId="059F5512" w14:textId="1FA7445D" w:rsidR="00C171BE" w:rsidRPr="00386F81" w:rsidRDefault="00D9506A" w:rsidP="000835E4">
      <w:pPr>
        <w:ind w:left="560"/>
        <w:jc w:val="left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参会人员</w:t>
      </w:r>
      <w:r w:rsidR="00C171BE" w:rsidRPr="00386F81">
        <w:rPr>
          <w:rFonts w:ascii="仿宋_GB2312" w:eastAsia="仿宋_GB2312" w:hAnsi="宋体" w:hint="eastAsia"/>
          <w:sz w:val="30"/>
          <w:szCs w:val="30"/>
        </w:rPr>
        <w:t>需缴纳会务费980元/人，</w:t>
      </w:r>
      <w:r w:rsidRPr="00386F81">
        <w:rPr>
          <w:rFonts w:ascii="仿宋_GB2312" w:eastAsia="仿宋_GB2312" w:hAnsi="宋体" w:hint="eastAsia"/>
          <w:sz w:val="30"/>
          <w:szCs w:val="30"/>
        </w:rPr>
        <w:t>往返交通费、住宿费自理</w:t>
      </w:r>
      <w:r w:rsidR="00C171BE" w:rsidRPr="00386F81">
        <w:rPr>
          <w:rFonts w:ascii="仿宋_GB2312" w:eastAsia="仿宋_GB2312" w:hAnsi="宋体" w:hint="eastAsia"/>
          <w:sz w:val="30"/>
          <w:szCs w:val="30"/>
        </w:rPr>
        <w:t>。</w:t>
      </w:r>
    </w:p>
    <w:p w14:paraId="16D624C1" w14:textId="2ABF3D4C" w:rsidR="00C171BE" w:rsidRPr="00386F81" w:rsidRDefault="00C171BE" w:rsidP="00FA1F36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会务费可提前汇至：</w:t>
      </w:r>
    </w:p>
    <w:p w14:paraId="340565C8" w14:textId="7A607564" w:rsidR="00C171BE" w:rsidRPr="00386F81" w:rsidRDefault="00C171BE" w:rsidP="00FA1F36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 xml:space="preserve">户 </w:t>
      </w:r>
      <w:r w:rsidR="00386F81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86F81">
        <w:rPr>
          <w:rFonts w:ascii="仿宋_GB2312" w:eastAsia="仿宋_GB2312" w:hAnsi="宋体" w:hint="eastAsia"/>
          <w:sz w:val="30"/>
          <w:szCs w:val="30"/>
        </w:rPr>
        <w:t>名:中国成人教育协会</w:t>
      </w:r>
    </w:p>
    <w:p w14:paraId="51F464CE" w14:textId="61848865" w:rsidR="00C171BE" w:rsidRPr="00386F81" w:rsidRDefault="00C171BE" w:rsidP="00FA1F36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开户行:中国工商银行北京德外支行</w:t>
      </w:r>
    </w:p>
    <w:p w14:paraId="1EEC5BAF" w14:textId="7DE27ECC" w:rsidR="00C171BE" w:rsidRPr="00386F81" w:rsidRDefault="00C171BE" w:rsidP="00FA1F36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proofErr w:type="gramStart"/>
      <w:r w:rsidRPr="00386F81">
        <w:rPr>
          <w:rFonts w:ascii="仿宋_GB2312" w:eastAsia="仿宋_GB2312" w:hAnsi="宋体" w:hint="eastAsia"/>
          <w:sz w:val="30"/>
          <w:szCs w:val="30"/>
        </w:rPr>
        <w:t>账</w:t>
      </w:r>
      <w:proofErr w:type="gramEnd"/>
      <w:r w:rsidRPr="00386F81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386F81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86F81">
        <w:rPr>
          <w:rFonts w:ascii="仿宋_GB2312" w:eastAsia="仿宋_GB2312" w:hAnsi="宋体" w:hint="eastAsia"/>
          <w:sz w:val="30"/>
          <w:szCs w:val="30"/>
        </w:rPr>
        <w:t>号:0200001309020242467</w:t>
      </w:r>
    </w:p>
    <w:p w14:paraId="073B3B99" w14:textId="7757F1D6" w:rsidR="00D9506A" w:rsidRPr="00386F81" w:rsidRDefault="00C171BE" w:rsidP="00FA1F36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务请注明“城市CLC推进会”</w:t>
      </w:r>
    </w:p>
    <w:p w14:paraId="67A13C37" w14:textId="285F6AE4" w:rsidR="00F13B3F" w:rsidRPr="00386F81" w:rsidRDefault="00000000" w:rsidP="00D9506A">
      <w:pPr>
        <w:pStyle w:val="1"/>
        <w:spacing w:line="360" w:lineRule="auto"/>
        <w:ind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七、联系方式</w:t>
      </w:r>
    </w:p>
    <w:p w14:paraId="2F8FE65E" w14:textId="75275CA8" w:rsidR="00F13B3F" w:rsidRPr="00386F81" w:rsidRDefault="00C171BE" w:rsidP="00D9506A">
      <w:pPr>
        <w:ind w:firstLineChars="200" w:firstLine="600"/>
        <w:rPr>
          <w:rFonts w:ascii="仿宋_GB2312" w:eastAsia="仿宋_GB2312" w:hAnsi="宋体" w:hint="eastAsia"/>
          <w:color w:val="000000" w:themeColor="text1"/>
          <w:sz w:val="30"/>
          <w:szCs w:val="30"/>
        </w:rPr>
      </w:pPr>
      <w:r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>1.九龙坡区社区教育学院</w:t>
      </w:r>
      <w:r w:rsidR="001A196D"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吴春燕  18983223828</w:t>
      </w:r>
    </w:p>
    <w:p w14:paraId="0074F75F" w14:textId="70821CF4" w:rsidR="00796FBA" w:rsidRPr="00386F81" w:rsidRDefault="00796FBA" w:rsidP="00D9506A">
      <w:pPr>
        <w:ind w:firstLineChars="200" w:firstLine="600"/>
        <w:rPr>
          <w:rFonts w:ascii="仿宋_GB2312" w:eastAsia="仿宋_GB2312" w:hAnsi="宋体" w:hint="eastAsia"/>
          <w:color w:val="000000" w:themeColor="text1"/>
          <w:sz w:val="30"/>
          <w:szCs w:val="30"/>
        </w:rPr>
      </w:pPr>
      <w:r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2.城市CLC总项目组      </w:t>
      </w:r>
      <w:proofErr w:type="gramStart"/>
      <w:r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>周延军</w:t>
      </w:r>
      <w:proofErr w:type="gramEnd"/>
      <w:r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13901128432</w:t>
      </w:r>
    </w:p>
    <w:p w14:paraId="3E857C90" w14:textId="6C1CC981" w:rsidR="00F13B3F" w:rsidRPr="00386F81" w:rsidRDefault="00C171BE" w:rsidP="00D9506A">
      <w:pPr>
        <w:ind w:firstLineChars="200" w:firstLine="600"/>
        <w:rPr>
          <w:rFonts w:ascii="仿宋_GB2312" w:eastAsia="仿宋_GB2312" w:hAnsi="宋体" w:hint="eastAsia"/>
          <w:color w:val="000000" w:themeColor="text1"/>
          <w:sz w:val="30"/>
          <w:szCs w:val="30"/>
        </w:rPr>
      </w:pPr>
      <w:r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>2.</w:t>
      </w:r>
      <w:r w:rsidR="00D9506A"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中国成人教育协会  </w:t>
      </w:r>
      <w:r w:rsidR="00796FBA"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</w:t>
      </w:r>
      <w:r w:rsidR="001A196D" w:rsidRPr="00386F81">
        <w:rPr>
          <w:rFonts w:ascii="仿宋_GB2312" w:eastAsia="仿宋_GB2312" w:hAnsi="宋体" w:hint="eastAsia"/>
          <w:color w:val="000000" w:themeColor="text1"/>
          <w:sz w:val="30"/>
          <w:szCs w:val="30"/>
        </w:rPr>
        <w:t>洪婷婷  18510372197</w:t>
      </w:r>
    </w:p>
    <w:p w14:paraId="5930F93D" w14:textId="77777777" w:rsidR="00F13B3F" w:rsidRPr="00386F81" w:rsidRDefault="00000000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386F81">
        <w:rPr>
          <w:rFonts w:ascii="仿宋_GB2312" w:eastAsia="仿宋_GB2312" w:hAnsi="宋体" w:hint="eastAsia"/>
          <w:b/>
          <w:bCs/>
          <w:sz w:val="30"/>
          <w:szCs w:val="30"/>
        </w:rPr>
        <w:t>八、参加会议回执</w:t>
      </w:r>
    </w:p>
    <w:p w14:paraId="46D66D01" w14:textId="01235545" w:rsidR="00F13B3F" w:rsidRPr="00386F81" w:rsidRDefault="00000000">
      <w:pPr>
        <w:ind w:firstLineChars="200" w:firstLine="600"/>
        <w:rPr>
          <w:rFonts w:ascii="仿宋_GB2312" w:eastAsia="仿宋_GB2312" w:hAnsi="宋体" w:hint="eastAsia"/>
          <w:color w:val="FF0000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请参加会议人员填写会议回执表（附件），于202</w:t>
      </w:r>
      <w:r w:rsidR="00C171BE" w:rsidRPr="00386F81">
        <w:rPr>
          <w:rFonts w:ascii="仿宋_GB2312" w:eastAsia="仿宋_GB2312" w:hAnsi="宋体" w:hint="eastAsia"/>
          <w:sz w:val="30"/>
          <w:szCs w:val="30"/>
        </w:rPr>
        <w:t>4</w:t>
      </w:r>
      <w:r w:rsidRPr="00386F81">
        <w:rPr>
          <w:rFonts w:ascii="仿宋_GB2312" w:eastAsia="仿宋_GB2312" w:hAnsi="宋体" w:hint="eastAsia"/>
          <w:sz w:val="30"/>
          <w:szCs w:val="30"/>
        </w:rPr>
        <w:t>年</w:t>
      </w:r>
      <w:r w:rsidR="00C171BE" w:rsidRPr="00386F81">
        <w:rPr>
          <w:rFonts w:ascii="仿宋_GB2312" w:eastAsia="仿宋_GB2312" w:hAnsi="宋体" w:hint="eastAsia"/>
          <w:sz w:val="30"/>
          <w:szCs w:val="30"/>
        </w:rPr>
        <w:t>9</w:t>
      </w:r>
      <w:r w:rsidRPr="00386F81">
        <w:rPr>
          <w:rFonts w:ascii="仿宋_GB2312" w:eastAsia="仿宋_GB2312" w:hAnsi="宋体" w:hint="eastAsia"/>
          <w:sz w:val="30"/>
          <w:szCs w:val="30"/>
        </w:rPr>
        <w:t>月</w:t>
      </w:r>
      <w:r w:rsidR="00C171BE" w:rsidRPr="00386F81">
        <w:rPr>
          <w:rFonts w:ascii="仿宋_GB2312" w:eastAsia="仿宋_GB2312" w:hAnsi="宋体" w:hint="eastAsia"/>
          <w:sz w:val="30"/>
          <w:szCs w:val="30"/>
        </w:rPr>
        <w:t>1</w:t>
      </w:r>
      <w:r w:rsidR="00993669" w:rsidRPr="00386F81">
        <w:rPr>
          <w:rFonts w:ascii="仿宋_GB2312" w:eastAsia="仿宋_GB2312" w:hAnsi="宋体" w:hint="eastAsia"/>
          <w:sz w:val="30"/>
          <w:szCs w:val="30"/>
        </w:rPr>
        <w:t>0</w:t>
      </w:r>
      <w:r w:rsidRPr="00386F81">
        <w:rPr>
          <w:rFonts w:ascii="仿宋_GB2312" w:eastAsia="仿宋_GB2312" w:hAnsi="宋体" w:hint="eastAsia"/>
          <w:sz w:val="30"/>
          <w:szCs w:val="30"/>
        </w:rPr>
        <w:t>日前发送至电子邮箱：</w:t>
      </w:r>
      <w:r w:rsidR="00993669" w:rsidRPr="00386F81">
        <w:rPr>
          <w:rFonts w:ascii="仿宋_GB2312" w:eastAsia="仿宋_GB2312" w:hAnsi="宋体" w:hint="eastAsia"/>
          <w:sz w:val="30"/>
          <w:szCs w:val="30"/>
        </w:rPr>
        <w:t>755546732@qq.com</w:t>
      </w:r>
    </w:p>
    <w:p w14:paraId="1E1AC0A0" w14:textId="77777777" w:rsidR="00F13B3F" w:rsidRPr="00386F81" w:rsidRDefault="00F13B3F" w:rsidP="00662123">
      <w:pPr>
        <w:rPr>
          <w:rFonts w:ascii="仿宋_GB2312" w:eastAsia="仿宋_GB2312" w:hAnsi="宋体" w:hint="eastAsia"/>
          <w:sz w:val="30"/>
          <w:szCs w:val="30"/>
        </w:rPr>
      </w:pPr>
    </w:p>
    <w:p w14:paraId="3296DB3D" w14:textId="72F0EA9D" w:rsidR="00662123" w:rsidRPr="00386F81" w:rsidRDefault="00662123" w:rsidP="00386F81">
      <w:pPr>
        <w:ind w:firstLineChars="1600" w:firstLine="48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中国成人教育协会</w:t>
      </w:r>
    </w:p>
    <w:p w14:paraId="1F658053" w14:textId="255521BF" w:rsidR="00662123" w:rsidRPr="00386F81" w:rsidRDefault="00662123" w:rsidP="00662123">
      <w:pPr>
        <w:ind w:firstLineChars="1600" w:firstLine="4800"/>
        <w:rPr>
          <w:rFonts w:ascii="仿宋_GB2312" w:eastAsia="仿宋_GB2312" w:hAnsi="宋体" w:hint="eastAsia"/>
          <w:sz w:val="30"/>
          <w:szCs w:val="30"/>
        </w:rPr>
      </w:pPr>
      <w:r w:rsidRPr="00386F81">
        <w:rPr>
          <w:rFonts w:ascii="仿宋_GB2312" w:eastAsia="仿宋_GB2312" w:hAnsi="宋体" w:hint="eastAsia"/>
          <w:sz w:val="30"/>
          <w:szCs w:val="30"/>
        </w:rPr>
        <w:t>202</w:t>
      </w:r>
      <w:r w:rsidR="00FA1F36" w:rsidRPr="00386F81">
        <w:rPr>
          <w:rFonts w:ascii="仿宋_GB2312" w:eastAsia="仿宋_GB2312" w:hAnsi="宋体" w:hint="eastAsia"/>
          <w:sz w:val="30"/>
          <w:szCs w:val="30"/>
        </w:rPr>
        <w:t>4</w:t>
      </w:r>
      <w:r w:rsidRPr="00386F81">
        <w:rPr>
          <w:rFonts w:ascii="仿宋_GB2312" w:eastAsia="仿宋_GB2312" w:hAnsi="宋体" w:hint="eastAsia"/>
          <w:sz w:val="30"/>
          <w:szCs w:val="30"/>
        </w:rPr>
        <w:t>年</w:t>
      </w:r>
      <w:r w:rsidR="00FA1F36" w:rsidRPr="00386F81">
        <w:rPr>
          <w:rFonts w:ascii="仿宋_GB2312" w:eastAsia="仿宋_GB2312" w:hAnsi="宋体" w:hint="eastAsia"/>
          <w:sz w:val="30"/>
          <w:szCs w:val="30"/>
        </w:rPr>
        <w:t>8</w:t>
      </w:r>
      <w:r w:rsidRPr="00386F81">
        <w:rPr>
          <w:rFonts w:ascii="仿宋_GB2312" w:eastAsia="仿宋_GB2312" w:hAnsi="宋体" w:hint="eastAsia"/>
          <w:sz w:val="30"/>
          <w:szCs w:val="30"/>
        </w:rPr>
        <w:t>月</w:t>
      </w:r>
      <w:r w:rsidR="00993669" w:rsidRPr="00386F81">
        <w:rPr>
          <w:rFonts w:ascii="仿宋_GB2312" w:eastAsia="仿宋_GB2312" w:hAnsi="宋体" w:hint="eastAsia"/>
          <w:sz w:val="30"/>
          <w:szCs w:val="30"/>
        </w:rPr>
        <w:t>21</w:t>
      </w:r>
      <w:r w:rsidRPr="00386F81">
        <w:rPr>
          <w:rFonts w:ascii="仿宋_GB2312" w:eastAsia="仿宋_GB2312" w:hAnsi="宋体" w:hint="eastAsia"/>
          <w:sz w:val="30"/>
          <w:szCs w:val="30"/>
        </w:rPr>
        <w:t>日</w:t>
      </w:r>
    </w:p>
    <w:p w14:paraId="7863837C" w14:textId="0D761C7E" w:rsidR="00F13B3F" w:rsidRPr="000835E4" w:rsidRDefault="00000000">
      <w:pPr>
        <w:rPr>
          <w:rFonts w:ascii="宋体" w:eastAsia="宋体" w:hAnsi="宋体" w:hint="eastAsia"/>
          <w:sz w:val="28"/>
          <w:szCs w:val="28"/>
        </w:rPr>
      </w:pPr>
      <w:r w:rsidRPr="000835E4">
        <w:rPr>
          <w:rFonts w:ascii="宋体" w:eastAsia="宋体" w:hAnsi="宋体"/>
          <w:sz w:val="28"/>
          <w:szCs w:val="28"/>
        </w:rPr>
        <w:br w:type="page"/>
      </w:r>
    </w:p>
    <w:p w14:paraId="4E3AE43D" w14:textId="2EAD7CCA" w:rsidR="00601BDA" w:rsidRPr="00386F81" w:rsidRDefault="00000000" w:rsidP="00601BDA">
      <w:pPr>
        <w:rPr>
          <w:rFonts w:ascii="宋体" w:eastAsia="宋体" w:hAnsi="宋体" w:hint="eastAsia"/>
          <w:sz w:val="30"/>
          <w:szCs w:val="30"/>
        </w:rPr>
      </w:pPr>
      <w:r w:rsidRPr="00386F81">
        <w:rPr>
          <w:rFonts w:ascii="宋体" w:eastAsia="宋体" w:hAnsi="宋体" w:hint="eastAsia"/>
          <w:sz w:val="30"/>
          <w:szCs w:val="30"/>
        </w:rPr>
        <w:lastRenderedPageBreak/>
        <w:t>附件：</w:t>
      </w:r>
    </w:p>
    <w:p w14:paraId="1CB836E4" w14:textId="072FC23A" w:rsidR="00F13B3F" w:rsidRPr="00386F81" w:rsidRDefault="00000000" w:rsidP="00601BD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86F81">
        <w:rPr>
          <w:rFonts w:ascii="宋体" w:eastAsia="宋体" w:hAnsi="宋体" w:hint="eastAsia"/>
          <w:b/>
          <w:bCs/>
          <w:sz w:val="32"/>
          <w:szCs w:val="32"/>
        </w:rPr>
        <w:t>会议回执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1486"/>
        <w:gridCol w:w="801"/>
        <w:gridCol w:w="1219"/>
        <w:gridCol w:w="1799"/>
        <w:gridCol w:w="1356"/>
        <w:gridCol w:w="2837"/>
      </w:tblGrid>
      <w:tr w:rsidR="00F13B3F" w:rsidRPr="000835E4" w14:paraId="3735E057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621E92A1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819" w:type="dxa"/>
            <w:gridSpan w:val="3"/>
            <w:vAlign w:val="center"/>
          </w:tcPr>
          <w:p w14:paraId="49EC2778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03B2FF8A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2837" w:type="dxa"/>
            <w:vAlign w:val="center"/>
          </w:tcPr>
          <w:p w14:paraId="0501F58D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F13B3F" w:rsidRPr="000835E4" w14:paraId="5E855C6F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28EC3356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3819" w:type="dxa"/>
            <w:gridSpan w:val="3"/>
            <w:vAlign w:val="center"/>
          </w:tcPr>
          <w:p w14:paraId="087A39E5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540BBCE3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837" w:type="dxa"/>
            <w:vAlign w:val="center"/>
          </w:tcPr>
          <w:p w14:paraId="615A413B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F13B3F" w:rsidRPr="000835E4" w14:paraId="0199DD9E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3D37ECA9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01" w:type="dxa"/>
            <w:vAlign w:val="center"/>
          </w:tcPr>
          <w:p w14:paraId="257EDD2C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 w14:paraId="0EF7A94B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799" w:type="dxa"/>
            <w:vAlign w:val="center"/>
          </w:tcPr>
          <w:p w14:paraId="4E266096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356" w:type="dxa"/>
            <w:vAlign w:val="center"/>
          </w:tcPr>
          <w:p w14:paraId="31543921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837" w:type="dxa"/>
            <w:vAlign w:val="center"/>
          </w:tcPr>
          <w:p w14:paraId="07206A47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住宿要求（请打“</w:t>
            </w:r>
            <w:r w:rsidRPr="000835E4">
              <w:rPr>
                <w:rFonts w:ascii="宋体" w:hAnsi="宋体" w:cs="Arial"/>
                <w:bCs/>
                <w:sz w:val="28"/>
                <w:szCs w:val="28"/>
              </w:rPr>
              <w:t>√</w:t>
            </w: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”）</w:t>
            </w:r>
          </w:p>
        </w:tc>
      </w:tr>
      <w:tr w:rsidR="00F13B3F" w:rsidRPr="000835E4" w14:paraId="20199BC0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06D7B63E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1C7712B6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1F159936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1AA37A95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0CA26CAD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4E2FF011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sym w:font="Wingdings" w:char="00A8"/>
            </w: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 xml:space="preserve">单住  </w:t>
            </w: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sym w:font="Wingdings" w:char="00A8"/>
            </w:r>
            <w:proofErr w:type="gramStart"/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标准双</w:t>
            </w:r>
            <w:proofErr w:type="gramEnd"/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人间合住</w:t>
            </w:r>
          </w:p>
        </w:tc>
      </w:tr>
      <w:tr w:rsidR="00F13B3F" w:rsidRPr="000835E4" w14:paraId="77F98459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1178CF32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62B17EB7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4E570C3E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7C7D9796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792D595D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BCA38FF" w14:textId="77777777" w:rsidR="00F13B3F" w:rsidRPr="000835E4" w:rsidRDefault="00000000">
            <w:pPr>
              <w:spacing w:afterLines="50" w:after="156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单住  </w:t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proofErr w:type="gramStart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标准双</w:t>
            </w:r>
            <w:proofErr w:type="gramEnd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人间合住</w:t>
            </w:r>
          </w:p>
        </w:tc>
      </w:tr>
      <w:tr w:rsidR="00F13B3F" w:rsidRPr="000835E4" w14:paraId="133732A0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3A5731E2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3E218624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2723E128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6817959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50191F8D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EDC445A" w14:textId="77777777" w:rsidR="00F13B3F" w:rsidRPr="000835E4" w:rsidRDefault="00000000">
            <w:pPr>
              <w:spacing w:afterLines="50" w:after="156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单住  </w:t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proofErr w:type="gramStart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标准双</w:t>
            </w:r>
            <w:proofErr w:type="gramEnd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人间合住</w:t>
            </w:r>
          </w:p>
        </w:tc>
      </w:tr>
      <w:tr w:rsidR="00F13B3F" w:rsidRPr="000835E4" w14:paraId="732033CF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479DD667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0D3702B1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126EE88A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3DBBE5D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6022D385" w14:textId="77777777" w:rsidR="00F13B3F" w:rsidRPr="000835E4" w:rsidRDefault="00F13B3F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3197813" w14:textId="77777777" w:rsidR="00F13B3F" w:rsidRPr="000835E4" w:rsidRDefault="00000000">
            <w:pPr>
              <w:spacing w:afterLines="50" w:after="156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单住  </w:t>
            </w:r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" w:char="00A8"/>
            </w:r>
            <w:proofErr w:type="gramStart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标准双</w:t>
            </w:r>
            <w:proofErr w:type="gramEnd"/>
            <w:r w:rsidRPr="000835E4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人间合住</w:t>
            </w:r>
          </w:p>
        </w:tc>
      </w:tr>
      <w:tr w:rsidR="00F13B3F" w:rsidRPr="000835E4" w14:paraId="61954343" w14:textId="77777777">
        <w:trPr>
          <w:trHeight w:val="671"/>
          <w:jc w:val="center"/>
        </w:trPr>
        <w:tc>
          <w:tcPr>
            <w:tcW w:w="1486" w:type="dxa"/>
            <w:vAlign w:val="center"/>
          </w:tcPr>
          <w:p w14:paraId="35709445" w14:textId="77777777" w:rsidR="00F13B3F" w:rsidRPr="000835E4" w:rsidRDefault="00000000">
            <w:pPr>
              <w:pStyle w:val="1"/>
              <w:spacing w:afterLines="50" w:after="156"/>
              <w:ind w:firstLineChars="0" w:firstLine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往返时间</w:t>
            </w:r>
          </w:p>
        </w:tc>
        <w:tc>
          <w:tcPr>
            <w:tcW w:w="8012" w:type="dxa"/>
            <w:gridSpan w:val="5"/>
            <w:vAlign w:val="center"/>
          </w:tcPr>
          <w:p w14:paraId="3AF4EF83" w14:textId="4183FE57" w:rsidR="00F13B3F" w:rsidRPr="000835E4" w:rsidRDefault="00000000" w:rsidP="00993669">
            <w:pPr>
              <w:pStyle w:val="1"/>
              <w:spacing w:afterLines="50" w:after="156"/>
              <w:ind w:firstLineChars="0" w:firstLine="0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 xml:space="preserve">到达时间：           </w:t>
            </w:r>
            <w:r w:rsidR="00993669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>返程</w:t>
            </w:r>
            <w:r w:rsidR="00993669">
              <w:rPr>
                <w:rFonts w:ascii="宋体" w:hAnsi="宋体" w:cs="宋体" w:hint="eastAsia"/>
                <w:bCs/>
                <w:sz w:val="28"/>
                <w:szCs w:val="28"/>
              </w:rPr>
              <w:t>时间</w:t>
            </w:r>
            <w:r w:rsidRPr="000835E4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</w:t>
            </w:r>
          </w:p>
        </w:tc>
      </w:tr>
    </w:tbl>
    <w:p w14:paraId="148CAF91" w14:textId="77777777" w:rsidR="00F13B3F" w:rsidRPr="000835E4" w:rsidRDefault="00F13B3F">
      <w:pPr>
        <w:pStyle w:val="1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</w:p>
    <w:sectPr w:rsidR="00F13B3F" w:rsidRPr="000835E4" w:rsidSect="00C668C4"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1E79" w14:textId="77777777" w:rsidR="00963ACE" w:rsidRDefault="00963ACE" w:rsidP="00002A3D">
      <w:pPr>
        <w:rPr>
          <w:rFonts w:hint="eastAsia"/>
        </w:rPr>
      </w:pPr>
      <w:r>
        <w:separator/>
      </w:r>
    </w:p>
  </w:endnote>
  <w:endnote w:type="continuationSeparator" w:id="0">
    <w:p w14:paraId="37686D75" w14:textId="77777777" w:rsidR="00963ACE" w:rsidRDefault="00963ACE" w:rsidP="00002A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997908"/>
      <w:docPartObj>
        <w:docPartGallery w:val="Page Numbers (Bottom of Page)"/>
        <w:docPartUnique/>
      </w:docPartObj>
    </w:sdtPr>
    <w:sdtContent>
      <w:p w14:paraId="5456F8FE" w14:textId="3643393F" w:rsidR="00C668C4" w:rsidRDefault="00C668C4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41A321" w14:textId="77777777" w:rsidR="00C668C4" w:rsidRDefault="00C668C4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7B32" w14:textId="77777777" w:rsidR="00963ACE" w:rsidRDefault="00963ACE" w:rsidP="00002A3D">
      <w:pPr>
        <w:rPr>
          <w:rFonts w:hint="eastAsia"/>
        </w:rPr>
      </w:pPr>
      <w:r>
        <w:separator/>
      </w:r>
    </w:p>
  </w:footnote>
  <w:footnote w:type="continuationSeparator" w:id="0">
    <w:p w14:paraId="333B5CA5" w14:textId="77777777" w:rsidR="00963ACE" w:rsidRDefault="00963ACE" w:rsidP="00002A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C11A95"/>
    <w:multiLevelType w:val="singleLevel"/>
    <w:tmpl w:val="CEC11A9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389C2D"/>
    <w:multiLevelType w:val="singleLevel"/>
    <w:tmpl w:val="77389C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55490961">
    <w:abstractNumId w:val="0"/>
  </w:num>
  <w:num w:numId="2" w16cid:durableId="149595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78"/>
    <w:rsid w:val="00002A3D"/>
    <w:rsid w:val="0003379F"/>
    <w:rsid w:val="00047970"/>
    <w:rsid w:val="000835E4"/>
    <w:rsid w:val="000F78E3"/>
    <w:rsid w:val="001A196D"/>
    <w:rsid w:val="001D7A1C"/>
    <w:rsid w:val="002D012A"/>
    <w:rsid w:val="002F1E78"/>
    <w:rsid w:val="00332CEF"/>
    <w:rsid w:val="003832C9"/>
    <w:rsid w:val="00386F81"/>
    <w:rsid w:val="003D7C57"/>
    <w:rsid w:val="003F6B78"/>
    <w:rsid w:val="00412CE6"/>
    <w:rsid w:val="004938E9"/>
    <w:rsid w:val="00550468"/>
    <w:rsid w:val="00585A5E"/>
    <w:rsid w:val="0059453F"/>
    <w:rsid w:val="005F7006"/>
    <w:rsid w:val="00601BDA"/>
    <w:rsid w:val="00662123"/>
    <w:rsid w:val="0068642A"/>
    <w:rsid w:val="006E44FB"/>
    <w:rsid w:val="00715628"/>
    <w:rsid w:val="007271FE"/>
    <w:rsid w:val="007658EE"/>
    <w:rsid w:val="00796FBA"/>
    <w:rsid w:val="007B570B"/>
    <w:rsid w:val="008104FC"/>
    <w:rsid w:val="00875EFF"/>
    <w:rsid w:val="008855B8"/>
    <w:rsid w:val="00926D42"/>
    <w:rsid w:val="00963ACE"/>
    <w:rsid w:val="00993669"/>
    <w:rsid w:val="00994FEC"/>
    <w:rsid w:val="00A3603C"/>
    <w:rsid w:val="00A854E8"/>
    <w:rsid w:val="00AE420A"/>
    <w:rsid w:val="00B037C2"/>
    <w:rsid w:val="00B510AA"/>
    <w:rsid w:val="00B564DF"/>
    <w:rsid w:val="00B70C2A"/>
    <w:rsid w:val="00BE575D"/>
    <w:rsid w:val="00BF7EFC"/>
    <w:rsid w:val="00C043B7"/>
    <w:rsid w:val="00C171BE"/>
    <w:rsid w:val="00C668C4"/>
    <w:rsid w:val="00CF78A9"/>
    <w:rsid w:val="00D9506A"/>
    <w:rsid w:val="00DD5D2D"/>
    <w:rsid w:val="00F13B3F"/>
    <w:rsid w:val="00F26343"/>
    <w:rsid w:val="00F30D2C"/>
    <w:rsid w:val="00F415AC"/>
    <w:rsid w:val="00FA1F36"/>
    <w:rsid w:val="00FF41EF"/>
    <w:rsid w:val="091A3084"/>
    <w:rsid w:val="10003DB3"/>
    <w:rsid w:val="2D215531"/>
    <w:rsid w:val="309D14D3"/>
    <w:rsid w:val="3D071F78"/>
    <w:rsid w:val="4E6723E0"/>
    <w:rsid w:val="74C10CF5"/>
    <w:rsid w:val="7A0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F8AF1E"/>
  <w15:docId w15:val="{20E751C2-88D1-40DD-8E3C-D9138C2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Times New Roman" w:eastAsia="宋体" w:hAnsi="Times New Roman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修订1"/>
    <w:uiPriority w:val="99"/>
    <w:semiHidden/>
    <w:qFormat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002A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02A3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02A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延军</dc:creator>
  <cp:keywords/>
  <dc:description/>
  <cp:lastModifiedBy>caea@caea.org.cn</cp:lastModifiedBy>
  <cp:revision>4</cp:revision>
  <cp:lastPrinted>2024-08-20T01:27:00Z</cp:lastPrinted>
  <dcterms:created xsi:type="dcterms:W3CDTF">2024-08-20T01:08:00Z</dcterms:created>
  <dcterms:modified xsi:type="dcterms:W3CDTF">2024-08-20T01:29:00Z</dcterms:modified>
</cp:coreProperties>
</file>