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1D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eastAsia="zh-CN"/>
        </w:rPr>
        <w:t>附件</w:t>
      </w:r>
    </w:p>
    <w:p w14:paraId="1A93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乡村温馨校园建设典型案例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学校名单</w:t>
      </w:r>
    </w:p>
    <w:p w14:paraId="0D82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第五批</w:t>
      </w: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）</w:t>
      </w:r>
    </w:p>
    <w:p w14:paraId="3E02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楷体" w:hAnsi="楷体" w:eastAsia="楷体" w:cs="宋体"/>
          <w:sz w:val="32"/>
          <w:szCs w:val="32"/>
          <w:lang w:eastAsia="zh-CN"/>
        </w:rPr>
      </w:pPr>
    </w:p>
    <w:p w14:paraId="134F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北京市</w:t>
      </w:r>
    </w:p>
    <w:p w14:paraId="126E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房山区大石窝镇南尚乐中心小学</w:t>
      </w:r>
    </w:p>
    <w:p w14:paraId="704B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密云区不老屯中学</w:t>
      </w:r>
    </w:p>
    <w:p w14:paraId="051A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延庆区香营学校</w:t>
      </w:r>
    </w:p>
    <w:p w14:paraId="7F20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天津市</w:t>
      </w:r>
    </w:p>
    <w:p w14:paraId="6907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滨海新区大港窦庄子中学</w:t>
      </w:r>
    </w:p>
    <w:p w14:paraId="0B74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静海区台头镇二堡小学</w:t>
      </w:r>
    </w:p>
    <w:p w14:paraId="02D4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宁河区岳龙镇岳龙小学</w:t>
      </w:r>
    </w:p>
    <w:p w14:paraId="3CA0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河北省</w:t>
      </w:r>
    </w:p>
    <w:p w14:paraId="7303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沧州市沧县崔尔庄镇纪晓岚小学</w:t>
      </w:r>
    </w:p>
    <w:p w14:paraId="19C4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唐山市路北区韩城镇第二小学</w:t>
      </w:r>
    </w:p>
    <w:p w14:paraId="4302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雄安新区安新县端村学校</w:t>
      </w:r>
    </w:p>
    <w:p w14:paraId="5D67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山西省</w:t>
      </w:r>
    </w:p>
    <w:p w14:paraId="6360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大同市浑源县西坊城学校</w:t>
      </w:r>
    </w:p>
    <w:p w14:paraId="791A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忻州市五台县建安九年制学校</w:t>
      </w:r>
    </w:p>
    <w:p w14:paraId="28FE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长治市平顺县苗庄镇中心学校苗庄小学</w:t>
      </w:r>
    </w:p>
    <w:p w14:paraId="0885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内蒙古自治区</w:t>
      </w:r>
    </w:p>
    <w:p w14:paraId="7AF0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呼伦贝尔市扎兰屯市卧牛河镇明德小学</w:t>
      </w:r>
    </w:p>
    <w:p w14:paraId="69E0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通辽市库伦旗扣河子镇中心校</w:t>
      </w:r>
    </w:p>
    <w:p w14:paraId="775A9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阿拉善高新技术产业开发区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乌斯太镇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第二小学</w:t>
      </w:r>
    </w:p>
    <w:p w14:paraId="383B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辽宁省</w:t>
      </w:r>
    </w:p>
    <w:p w14:paraId="275F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锦州市黑山县大虎山镇中心小学</w:t>
      </w:r>
    </w:p>
    <w:p w14:paraId="2D0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庄河市青堆镇中心小学</w:t>
      </w:r>
    </w:p>
    <w:p w14:paraId="1699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阜新市彰武县后新秋九年制学校</w:t>
      </w:r>
    </w:p>
    <w:p w14:paraId="3EAF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吉林省</w:t>
      </w:r>
    </w:p>
    <w:p w14:paraId="1D3E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长春市双阳区前城小学</w:t>
      </w:r>
    </w:p>
    <w:p w14:paraId="07A4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和龙市八家子镇上南小学校</w:t>
      </w:r>
    </w:p>
    <w:p w14:paraId="313C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通化市柳河县时家店乡学校</w:t>
      </w:r>
    </w:p>
    <w:p w14:paraId="3D9F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黑龙江省</w:t>
      </w:r>
    </w:p>
    <w:p w14:paraId="1232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大庆市肇源县新站镇中心小学</w:t>
      </w:r>
    </w:p>
    <w:p w14:paraId="0A7D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绥化市望奎县火箭镇义务教育学校</w:t>
      </w:r>
    </w:p>
    <w:p w14:paraId="0977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七台河市金河学校</w:t>
      </w:r>
    </w:p>
    <w:p w14:paraId="0F53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上海市</w:t>
      </w:r>
    </w:p>
    <w:p w14:paraId="57D5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崇明区大公中学</w:t>
      </w:r>
    </w:p>
    <w:p w14:paraId="5C4B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崇明区海洪小学</w:t>
      </w:r>
    </w:p>
    <w:p w14:paraId="6BE7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崇明区合兴中学</w:t>
      </w:r>
    </w:p>
    <w:p w14:paraId="64F8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江苏省</w:t>
      </w:r>
    </w:p>
    <w:p w14:paraId="0B49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南京市高淳区桠溪国际慢城小学</w:t>
      </w:r>
    </w:p>
    <w:p w14:paraId="64CC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南通市海门区证大小学</w:t>
      </w:r>
    </w:p>
    <w:p w14:paraId="5FDB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盐城市东台市三仓镇中学</w:t>
      </w:r>
    </w:p>
    <w:p w14:paraId="468E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浙江省</w:t>
      </w:r>
    </w:p>
    <w:p w14:paraId="0B32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台州市天台县石梁学校</w:t>
      </w:r>
    </w:p>
    <w:p w14:paraId="0BFA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温州市双潮小学</w:t>
      </w:r>
    </w:p>
    <w:p w14:paraId="38CF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丽水市缙云县长坑小学</w:t>
      </w:r>
    </w:p>
    <w:p w14:paraId="0B19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海宁市袁花镇谈桥中心小学</w:t>
      </w:r>
    </w:p>
    <w:p w14:paraId="194B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安徽省</w:t>
      </w:r>
    </w:p>
    <w:p w14:paraId="7BC12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六安市舒城县干汊河镇中心学校</w:t>
      </w:r>
    </w:p>
    <w:p w14:paraId="05145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广德市杨滩镇中心小学</w:t>
      </w:r>
    </w:p>
    <w:p w14:paraId="4CFD4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亳州市第三十三中学</w:t>
      </w:r>
    </w:p>
    <w:p w14:paraId="3AED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福建省</w:t>
      </w:r>
    </w:p>
    <w:p w14:paraId="09B5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厦门市翔安区小嶝小学</w:t>
      </w:r>
    </w:p>
    <w:p w14:paraId="7AA5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晋江市安海镇水头小学</w:t>
      </w:r>
    </w:p>
    <w:p w14:paraId="5196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福安市民族实验小学</w:t>
      </w:r>
    </w:p>
    <w:p w14:paraId="3228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江西省</w:t>
      </w:r>
    </w:p>
    <w:p w14:paraId="6749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宜春市丰城市晓春学校</w:t>
      </w:r>
    </w:p>
    <w:p w14:paraId="7C74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吉安市吉州区兴桥中心小学</w:t>
      </w:r>
    </w:p>
    <w:p w14:paraId="637C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萍乡经济开发区万新小学</w:t>
      </w:r>
    </w:p>
    <w:p w14:paraId="01F48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山东省</w:t>
      </w:r>
    </w:p>
    <w:p w14:paraId="02BD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招远市张星镇张星学校</w:t>
      </w:r>
    </w:p>
    <w:p w14:paraId="5BF0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曲阜市姚村镇中学</w:t>
      </w:r>
    </w:p>
    <w:p w14:paraId="5A5E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滕州市西岗镇西岗中学</w:t>
      </w:r>
    </w:p>
    <w:p w14:paraId="30E5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日照市日照高新技术产业开发区河山实验学校</w:t>
      </w:r>
    </w:p>
    <w:p w14:paraId="6E76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河南省</w:t>
      </w:r>
    </w:p>
    <w:p w14:paraId="3CC0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焦作市修武县七贤镇方庄中心小学</w:t>
      </w:r>
    </w:p>
    <w:p w14:paraId="487D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周口市沈丘县思源实验学校</w:t>
      </w:r>
    </w:p>
    <w:p w14:paraId="4883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安阳市安阳县白璧镇北白璧中心小学</w:t>
      </w:r>
    </w:p>
    <w:p w14:paraId="6570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信阳市新县吴陈河镇中心学校</w:t>
      </w:r>
    </w:p>
    <w:p w14:paraId="71B3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湖北省</w:t>
      </w:r>
    </w:p>
    <w:p w14:paraId="48A6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武汉市新洲区凤凰镇凤凰初级中学</w:t>
      </w:r>
    </w:p>
    <w:p w14:paraId="222F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仙桃市剅河镇夏场小学</w:t>
      </w:r>
    </w:p>
    <w:p w14:paraId="4C3B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咸宁市崇阳县大白小学</w:t>
      </w:r>
    </w:p>
    <w:p w14:paraId="33F9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宜昌市枝江市七星台镇七星台小学</w:t>
      </w:r>
    </w:p>
    <w:p w14:paraId="46C5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湖南省</w:t>
      </w:r>
    </w:p>
    <w:p w14:paraId="4C22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株洲市渌口区渌口镇油圳小学</w:t>
      </w:r>
    </w:p>
    <w:p w14:paraId="3BBB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常德市汉寿县三和中学</w:t>
      </w:r>
    </w:p>
    <w:p w14:paraId="0ED4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永州市道县寿雁镇第一小学</w:t>
      </w:r>
    </w:p>
    <w:p w14:paraId="0BBF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广东省</w:t>
      </w:r>
    </w:p>
    <w:p w14:paraId="5E16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汕头市龙湖区西南小学</w:t>
      </w:r>
    </w:p>
    <w:p w14:paraId="2A96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韶关市新丰县马头镇中心小学</w:t>
      </w:r>
    </w:p>
    <w:p w14:paraId="666C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阳春市八甲镇中心小学</w:t>
      </w:r>
    </w:p>
    <w:p w14:paraId="323DD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肇庆市怀集县桥头镇初级中学</w:t>
      </w:r>
    </w:p>
    <w:p w14:paraId="6387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广西壮族自治区</w:t>
      </w:r>
    </w:p>
    <w:p w14:paraId="6A78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桂林市灌阳县灌阳镇红旗初级中学</w:t>
      </w:r>
    </w:p>
    <w:p w14:paraId="62EEA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凭祥市友谊镇卡凤小学</w:t>
      </w:r>
    </w:p>
    <w:p w14:paraId="7974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来宾市忻城县古蓬镇板内小学</w:t>
      </w:r>
    </w:p>
    <w:p w14:paraId="4464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海南省</w:t>
      </w:r>
    </w:p>
    <w:p w14:paraId="275F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昌江黎族自治县乌烈镇学校</w:t>
      </w:r>
    </w:p>
    <w:p w14:paraId="2E44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屯昌县新兴镇新兴中心小学</w:t>
      </w:r>
    </w:p>
    <w:p w14:paraId="4A21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澄迈县加乐中心学校</w:t>
      </w:r>
    </w:p>
    <w:p w14:paraId="0388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重庆市</w:t>
      </w:r>
    </w:p>
    <w:p w14:paraId="05BC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酉阳土家族苗族自治县木叶乡中心小学校</w:t>
      </w:r>
    </w:p>
    <w:p w14:paraId="750F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铜梁区高楼小学</w:t>
      </w:r>
    </w:p>
    <w:p w14:paraId="4B4A4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彭水苗族土家族自治县黄家镇小学</w:t>
      </w:r>
    </w:p>
    <w:p w14:paraId="6501E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四川省</w:t>
      </w:r>
    </w:p>
    <w:p w14:paraId="3DF7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遂宁市船山区永兴镇永盛小学校</w:t>
      </w:r>
    </w:p>
    <w:p w14:paraId="673E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广元市朝天区羊木镇小学</w:t>
      </w:r>
    </w:p>
    <w:p w14:paraId="122F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华蓥市占云小学</w:t>
      </w:r>
    </w:p>
    <w:p w14:paraId="57CF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泸州市纳溪区上马镇中心小学</w:t>
      </w:r>
    </w:p>
    <w:p w14:paraId="79F4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贵州省</w:t>
      </w:r>
    </w:p>
    <w:p w14:paraId="7BE0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安顺市普定县马官镇中心学校</w:t>
      </w:r>
    </w:p>
    <w:p w14:paraId="58BC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黔西市新仁苗族乡化屋小学</w:t>
      </w:r>
    </w:p>
    <w:p w14:paraId="212E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黔东南苗族侗族自治州岑巩县羊桥土家族乡中心小学</w:t>
      </w:r>
    </w:p>
    <w:p w14:paraId="3DBF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云南省</w:t>
      </w:r>
    </w:p>
    <w:p w14:paraId="3714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宣威市西宁街道靖外明德小学</w:t>
      </w:r>
    </w:p>
    <w:p w14:paraId="0050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玉溪市红塔区北城街道莲池小学</w:t>
      </w:r>
    </w:p>
    <w:p w14:paraId="763A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景洪市勐龙镇小街中心小学</w:t>
      </w:r>
    </w:p>
    <w:p w14:paraId="5B4A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西藏自治区</w:t>
      </w:r>
    </w:p>
    <w:p w14:paraId="7746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日喀则市定日县绒辖乡完小</w:t>
      </w:r>
    </w:p>
    <w:p w14:paraId="1768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林芝市察隅县上察隅镇中心小学</w:t>
      </w:r>
    </w:p>
    <w:p w14:paraId="3EF1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那曲市嘉黎县尼屋乡小学</w:t>
      </w:r>
    </w:p>
    <w:p w14:paraId="3974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陕西省</w:t>
      </w:r>
    </w:p>
    <w:p w14:paraId="2A84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西安市阎良区武屯红丰小学</w:t>
      </w:r>
    </w:p>
    <w:p w14:paraId="5A47B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安康市白河县仓上镇中心小学</w:t>
      </w:r>
    </w:p>
    <w:p w14:paraId="3587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汉中市镇巴县观音镇中心小学</w:t>
      </w:r>
    </w:p>
    <w:p w14:paraId="13B0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甘肃省</w:t>
      </w:r>
    </w:p>
    <w:p w14:paraId="059A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酒泉市金塔县古城小学</w:t>
      </w:r>
    </w:p>
    <w:p w14:paraId="3CD1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庆阳市庆城县蔡口集九年制学校</w:t>
      </w:r>
    </w:p>
    <w:p w14:paraId="5970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武威市第二十二中学</w:t>
      </w:r>
    </w:p>
    <w:p w14:paraId="1235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青海省</w:t>
      </w:r>
    </w:p>
    <w:p w14:paraId="06FA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海西蒙古族藏族自治州都兰县第二小学</w:t>
      </w:r>
    </w:p>
    <w:p w14:paraId="3CA4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海东市乐都区贾湾学校</w:t>
      </w:r>
    </w:p>
    <w:p w14:paraId="05BC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黄南藏族自治州泽库县西部民族中学</w:t>
      </w:r>
    </w:p>
    <w:p w14:paraId="660C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宁夏回族自治区</w:t>
      </w:r>
    </w:p>
    <w:p w14:paraId="56DA2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固原市泾源县泾河源镇中心小学</w:t>
      </w:r>
    </w:p>
    <w:p w14:paraId="3AD6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银川市西夏区华西希望中学</w:t>
      </w:r>
    </w:p>
    <w:p w14:paraId="4CEA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中卫市中宁县徐套乡下流水九年制学校</w:t>
      </w:r>
    </w:p>
    <w:p w14:paraId="6894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新疆维吾尔自治区</w:t>
      </w:r>
    </w:p>
    <w:p w14:paraId="253A6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阿克苏市库木巴什乡中心小学</w:t>
      </w:r>
    </w:p>
    <w:p w14:paraId="7A7B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伊犁哈萨克自治州霍城县惠远镇则徐中心学校</w:t>
      </w:r>
    </w:p>
    <w:p w14:paraId="68ED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塔城地区乌苏市哈图布呼镇中心学校</w:t>
      </w:r>
    </w:p>
    <w:p w14:paraId="2346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新疆生产建设兵团</w:t>
      </w:r>
    </w:p>
    <w:p w14:paraId="360F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第二师三十七团中学</w:t>
      </w:r>
    </w:p>
    <w:p w14:paraId="75EF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第四师七十团第一中学</w:t>
      </w:r>
    </w:p>
    <w:p w14:paraId="43A46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第八师石河子总场第一小学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44E7A0-9D81-42EB-ACAF-2E4344C67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F043EC-A02E-4A31-AFFB-2D15E33D7991}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9F24213-80EC-44B5-9D62-9791A57555BD}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  <w:embedRegular r:id="rId4" w:fontKey="{021B4F0C-1E07-4237-B431-8566C4241F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2DE0E3-6A33-454F-99B9-B8993F69D5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4C6659E-F32E-46D5-8C07-EBBAAD8F8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6E7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2024-09-27T02:03:17Z</dcterms:created>
  <dc:creator>Administrator</dc:creator>
  <cp:lastModifiedBy>一叶编舟</cp:lastModifiedBy>
  <dcterms:modified xsi:type="dcterms:W3CDTF">2024-09-27T02:03:35Z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977E5CE773294D6C893BF49887CAD42B_12</vt:lpwstr>
  </property>
</Properties>
</file>