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0"/>
        <w:gridCol w:w="2997"/>
        <w:gridCol w:w="1697"/>
        <w:gridCol w:w="1698"/>
      </w:tblGrid>
      <w:tr>
        <w:tc>
          <w:tcPr>
            <w:tcW w:w="8522" w:type="dxa"/>
            <w:gridSpan w:val="4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Hans"/>
              </w:rPr>
              <w:t>《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Hans"/>
              </w:rPr>
              <w:t>团扇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Hans"/>
              </w:rPr>
              <w:t>》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Hans"/>
              </w:rPr>
              <w:t>第一课时</w:t>
            </w:r>
          </w:p>
        </w:tc>
      </w:tr>
      <w:tr>
        <w:tc>
          <w:tcPr>
            <w:tcW w:w="213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Hans"/>
              </w:rPr>
              <w:t>作业类型</w:t>
            </w:r>
          </w:p>
        </w:tc>
        <w:tc>
          <w:tcPr>
            <w:tcW w:w="2997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Hans"/>
              </w:rPr>
              <w:t>作业内容</w:t>
            </w:r>
          </w:p>
        </w:tc>
        <w:tc>
          <w:tcPr>
            <w:tcW w:w="1697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Hans"/>
              </w:rPr>
              <w:t>作业设计意图</w:t>
            </w:r>
          </w:p>
        </w:tc>
        <w:tc>
          <w:tcPr>
            <w:tcW w:w="1698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Hans"/>
              </w:rPr>
              <w:t>时间要求</w:t>
            </w:r>
          </w:p>
        </w:tc>
      </w:tr>
      <w:tr>
        <w:tc>
          <w:tcPr>
            <w:tcW w:w="213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Hans"/>
              </w:rPr>
              <w:t>实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Hans"/>
              </w:rPr>
              <w:t>践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Hans"/>
              </w:rPr>
              <w:t>性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Hans"/>
              </w:rPr>
              <w:t>作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Hans"/>
              </w:rPr>
              <w:t>业</w:t>
            </w:r>
          </w:p>
        </w:tc>
        <w:tc>
          <w:tcPr>
            <w:tcW w:w="299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beforeAutospacing="0" w:after="313" w:afterLines="100" w:afterAutospacing="0" w:line="240" w:lineRule="auto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eastAsia="zh-Hans" w:bidi="ar"/>
              </w:rPr>
              <w:t>1、选择自己喜欢的题材,用水墨画装饰团扇扇面。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beforeAutospacing="0" w:after="313" w:afterLines="100" w:afterAutospacing="0" w:line="240" w:lineRule="auto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eastAsia="zh-Hans" w:bidi="ar"/>
              </w:rPr>
              <w:t>2、根据扇面的形状安排画面，注意水墨的浓淡变化和构图。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Hans"/>
              </w:rPr>
            </w:pPr>
            <w:bookmarkStart w:id="0" w:name="_GoBack"/>
            <w:bookmarkEnd w:id="0"/>
          </w:p>
        </w:tc>
        <w:tc>
          <w:tcPr>
            <w:tcW w:w="1697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Han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Hans"/>
              </w:rPr>
              <w:t>通过本堂课的学习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Hans"/>
              </w:rPr>
              <w:t>通过本次作业让学生加强对传统文化中团扇知识对了解与巩固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Hans"/>
              </w:rPr>
              <w:t>通过绘画团扇能回顾水墨画的国画技法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Hans"/>
              </w:rPr>
              <w:t>能促使学生在绘画实践中感受团扇扇面之美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Hans"/>
              </w:rPr>
              <w:t>。</w:t>
            </w:r>
          </w:p>
        </w:tc>
        <w:tc>
          <w:tcPr>
            <w:tcW w:w="1698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Hans"/>
              </w:rPr>
              <w:t>15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Hans"/>
              </w:rP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F71900"/>
    <w:rsid w:val="4FF71900"/>
    <w:rsid w:val="FFFDA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Office_5.4.1.7920_F1E327BC-269C-435d-A152-05C5408002CA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2023-09-30T17:12:00Z</dcterms:created>
  <dc:creator>Liz-杨欢</dc:creator>
  <cp:lastModifiedBy>Liz-杨欢</cp:lastModifiedBy>
  <dcterms:modified xsi:type="dcterms:W3CDTF">2023-09-30T17:25:34Z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2052-5.4.1.7920</vt:lpwstr>
  </property>
  <property fmtid="{D5CDD505-2E9C-101B-9397-08002B2CF9AE}" pid="3" name="ICV">
    <vt:lpwstr>C48F1779175EB3B982E617653D1E3911_41</vt:lpwstr>
  </property>
</Properties>
</file>