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“树人”先“立德”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color w:val="000000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1"/>
          <w:szCs w:val="31"/>
          <w:lang w:val="en-US" w:eastAsia="zh-CN"/>
        </w:rPr>
        <w:t>砂子塘东澜湾小学7月师德师风专题学习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878205</wp:posOffset>
            </wp:positionV>
            <wp:extent cx="3428365" cy="2286000"/>
            <wp:effectExtent l="0" t="0" r="635" b="0"/>
            <wp:wrapSquare wrapText="bothSides"/>
            <wp:docPr id="2" name="图片 2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立德，就是坚持德育为先，通过正面教育来引导人、感化人、激励人；树人，就是坚持以人为本，通过合适的教育来塑造人、改变人、发展人。“树人”先“立德”。</w:t>
      </w:r>
      <w:r>
        <w:rPr>
          <w:rFonts w:hint="eastAsia"/>
          <w:sz w:val="28"/>
          <w:szCs w:val="28"/>
          <w:lang w:val="en-US" w:eastAsia="zh-CN"/>
        </w:rPr>
        <w:t>砂子塘东澜湾小学</w:t>
      </w:r>
      <w:r>
        <w:rPr>
          <w:rFonts w:hint="eastAsia"/>
          <w:sz w:val="28"/>
          <w:szCs w:val="28"/>
        </w:rPr>
        <w:t>作为雨花区师德养成教育基地校，始终把师德建设放在教师队伍建设的首位，修己育人就是最好的师德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1786890</wp:posOffset>
            </wp:positionV>
            <wp:extent cx="3587115" cy="1875155"/>
            <wp:effectExtent l="0" t="0" r="9525" b="14605"/>
            <wp:wrapSquare wrapText="bothSides"/>
            <wp:docPr id="1" name="图片 1" descr="64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28"/>
          <w:szCs w:val="28"/>
        </w:rPr>
        <w:t>教育是一种传承也是一种接力，</w:t>
      </w:r>
      <w:r>
        <w:rPr>
          <w:rFonts w:hint="eastAsia"/>
          <w:sz w:val="28"/>
          <w:szCs w:val="28"/>
          <w:lang w:val="en-US" w:eastAsia="zh-CN"/>
        </w:rPr>
        <w:t>7月7日学校</w:t>
      </w:r>
      <w:r>
        <w:rPr>
          <w:rFonts w:hint="eastAsia"/>
          <w:sz w:val="28"/>
          <w:szCs w:val="28"/>
        </w:rPr>
        <w:t>党团员教师带来的原创情景微</w:t>
      </w:r>
      <w:r>
        <w:rPr>
          <w:rFonts w:hint="eastAsia"/>
          <w:sz w:val="28"/>
          <w:szCs w:val="28"/>
          <w:lang w:val="en-US" w:eastAsia="zh-CN"/>
        </w:rPr>
        <w:t>党课</w:t>
      </w:r>
      <w:r>
        <w:rPr>
          <w:rFonts w:hint="eastAsia"/>
          <w:sz w:val="28"/>
          <w:szCs w:val="28"/>
        </w:rPr>
        <w:t>《接力》诠释着党团员教师榜样引领作用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党员先锋率先垂范、示范引领，学校团员老师在各自的岗位上用青春和活力为澜湾教育注入能量。三尺讲台，教书育人，他们是可亲可敬的人民教师；疫情来临，身兼数职，他们是义无反顾的教师志愿者。走下三尺讲台，他们是文明先锋、慈善先锋、劳动先锋，随时彰显着澜湾人的使命感与担当。他们的榜样力量深入到校园的每一个角落，所有澜湾人都将接力传承着教育人的教育使命，为澜湾学子保驾护航！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育是国家大计，也是民生之基。建设教育强国是一项系统工程，其中的关键是落实立德树人根本任务。只有把立德树人贯彻到教育事业发展的各领域、各方面、各环节，做到以树人为核心、以立德为根本，培养社会主义建设者和接班人，才能真正建成教育强国。此次微党课更是进一步凝练了学校师德建设的成果和特色，给全体教师上了一场鲜活的师德大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zJkOTRiMzVjOTZhOGFkMzgzMzI3MTQ4MjFkNTcifQ=="/>
  </w:docVars>
  <w:rsids>
    <w:rsidRoot w:val="00000000"/>
    <w:rsid w:val="08253C58"/>
    <w:rsid w:val="102B475C"/>
    <w:rsid w:val="183C74C1"/>
    <w:rsid w:val="1A0933D9"/>
    <w:rsid w:val="1CD86142"/>
    <w:rsid w:val="21DC7625"/>
    <w:rsid w:val="233B65CE"/>
    <w:rsid w:val="26B15686"/>
    <w:rsid w:val="42975177"/>
    <w:rsid w:val="4A1C73FC"/>
    <w:rsid w:val="5D391C08"/>
    <w:rsid w:val="600F393E"/>
    <w:rsid w:val="732B7092"/>
    <w:rsid w:val="746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2023-08-28T05:40:00Z</dcterms:created>
  <dc:creator>dlwddb</dc:creator>
  <cp:lastModifiedBy>阿寝</cp:lastModifiedBy>
  <dcterms:modified xsi:type="dcterms:W3CDTF">2023-08-29T07:01:09Z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658BD513D16646859B975FF562CE2A00_12</vt:lpwstr>
  </property>
</Properties>
</file>