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hd w:val="clear" w:color="auto" w:fill="FFFFFF"/>
        <w:spacing w:before="0" w:beforeAutospacing="0" w:after="105" w:afterAutospacing="0" w:line="10" w:lineRule="atLeast"/>
        <w:jc w:val="center"/>
        <w:rPr>
          <w:rFonts w:hint="default" w:cs="宋体"/>
          <w:color w:val="222222"/>
          <w:sz w:val="30"/>
          <w:szCs w:val="30"/>
          <w:shd w:val="clear" w:color="auto" w:fill="FFFFFF"/>
        </w:rPr>
      </w:pPr>
      <w:r>
        <w:rPr>
          <w:rFonts w:cs="宋体"/>
          <w:color w:val="222222"/>
          <w:sz w:val="30"/>
          <w:szCs w:val="30"/>
          <w:shd w:val="clear" w:color="auto" w:fill="FFFFFF"/>
        </w:rPr>
        <w:t>【枫</w:t>
      </w:r>
      <w:r>
        <w:rPr>
          <w:rFonts w:hint="eastAsia" w:cs="宋体"/>
          <w:color w:val="222222"/>
          <w:sz w:val="30"/>
          <w:szCs w:val="30"/>
          <w:shd w:val="clear" w:color="auto" w:fill="FFFFFF"/>
          <w:lang w:val="en-US" w:eastAsia="zh-CN"/>
        </w:rPr>
        <w:t>树山美联小学</w:t>
      </w:r>
      <w:r>
        <w:rPr>
          <w:rFonts w:cs="宋体"/>
          <w:color w:val="222222"/>
          <w:sz w:val="30"/>
          <w:szCs w:val="30"/>
          <w:shd w:val="clear" w:color="auto" w:fill="FFFFFF"/>
        </w:rPr>
        <w:t>】</w:t>
      </w:r>
      <w:r>
        <w:rPr>
          <w:rFonts w:hint="eastAsia" w:cs="宋体"/>
          <w:color w:val="222222"/>
          <w:sz w:val="30"/>
          <w:szCs w:val="30"/>
          <w:shd w:val="clear" w:color="auto" w:fill="FFFFFF"/>
          <w:lang w:eastAsia="zh-CN"/>
        </w:rPr>
        <w:t>【</w:t>
      </w:r>
      <w:r>
        <w:rPr>
          <w:rFonts w:hint="eastAsia" w:cs="宋体"/>
          <w:color w:val="222222"/>
          <w:sz w:val="30"/>
          <w:szCs w:val="30"/>
          <w:shd w:val="clear" w:color="auto" w:fill="FFFFFF"/>
          <w:lang w:val="en-US" w:eastAsia="zh-CN"/>
        </w:rPr>
        <w:t>国艺养德</w:t>
      </w:r>
      <w:bookmarkStart w:id="0" w:name="_GoBack"/>
      <w:bookmarkEnd w:id="0"/>
      <w:r>
        <w:rPr>
          <w:rFonts w:hint="eastAsia" w:cs="宋体"/>
          <w:color w:val="222222"/>
          <w:sz w:val="30"/>
          <w:szCs w:val="30"/>
          <w:shd w:val="clear" w:color="auto" w:fill="FFFFFF"/>
          <w:lang w:eastAsia="zh-CN"/>
        </w:rPr>
        <w:t>】</w:t>
      </w:r>
      <w:r>
        <w:rPr>
          <w:rFonts w:hint="default" w:cs="宋体"/>
          <w:color w:val="222222"/>
          <w:sz w:val="30"/>
          <w:szCs w:val="30"/>
          <w:shd w:val="clear" w:color="auto" w:fill="FFFFFF"/>
        </w:rPr>
        <w:t>赓续红色基因</w:t>
      </w:r>
      <w:r>
        <w:rPr>
          <w:rFonts w:cs="宋体"/>
          <w:color w:val="222222"/>
          <w:sz w:val="30"/>
          <w:szCs w:val="30"/>
          <w:shd w:val="clear" w:color="auto" w:fill="FFFFFF"/>
        </w:rPr>
        <w:t xml:space="preserve"> </w:t>
      </w:r>
      <w:r>
        <w:rPr>
          <w:rFonts w:hint="default" w:cs="宋体"/>
          <w:color w:val="222222"/>
          <w:sz w:val="30"/>
          <w:szCs w:val="30"/>
          <w:shd w:val="clear" w:color="auto" w:fill="FFFFFF"/>
        </w:rPr>
        <w:t>体验传统文化</w:t>
      </w:r>
      <w:r>
        <w:rPr>
          <w:rFonts w:cs="宋体"/>
          <w:color w:val="222222"/>
          <w:sz w:val="30"/>
          <w:szCs w:val="30"/>
          <w:shd w:val="clear" w:color="auto" w:fill="FFFFFF"/>
        </w:rPr>
        <w:t xml:space="preserve"> </w:t>
      </w:r>
      <w:r>
        <w:rPr>
          <w:rFonts w:hint="default" w:cs="宋体"/>
          <w:color w:val="222222"/>
          <w:sz w:val="30"/>
          <w:szCs w:val="30"/>
          <w:shd w:val="clear" w:color="auto" w:fill="FFFFFF"/>
        </w:rPr>
        <w:t>传</w:t>
      </w:r>
      <w:r>
        <w:rPr>
          <w:rFonts w:hint="eastAsia" w:cs="宋体"/>
          <w:color w:val="222222"/>
          <w:sz w:val="30"/>
          <w:szCs w:val="30"/>
          <w:shd w:val="clear" w:color="auto" w:fill="FFFFFF"/>
          <w:lang w:val="en-US" w:eastAsia="zh-CN"/>
        </w:rPr>
        <w:t>承</w:t>
      </w:r>
      <w:r>
        <w:rPr>
          <w:rFonts w:hint="default" w:cs="宋体"/>
          <w:color w:val="222222"/>
          <w:sz w:val="30"/>
          <w:szCs w:val="30"/>
          <w:shd w:val="clear" w:color="auto" w:fill="FFFFFF"/>
        </w:rPr>
        <w:t>中华文明</w:t>
      </w:r>
    </w:p>
    <w:p>
      <w:pPr>
        <w:pStyle w:val="2"/>
        <w:widowControl/>
        <w:shd w:val="clear" w:color="auto" w:fill="FFFFFF"/>
        <w:spacing w:before="0" w:beforeAutospacing="0" w:after="105" w:afterAutospacing="0" w:line="10" w:lineRule="atLeast"/>
        <w:jc w:val="center"/>
        <w:rPr>
          <w:rFonts w:hint="default" w:cs="宋体"/>
          <w:color w:val="222222"/>
          <w:sz w:val="30"/>
          <w:szCs w:val="30"/>
          <w:shd w:val="clear" w:color="auto" w:fill="FFFFFF"/>
        </w:rPr>
      </w:pPr>
      <w:r>
        <w:rPr>
          <w:rFonts w:cs="宋体"/>
          <w:color w:val="222222"/>
          <w:sz w:val="30"/>
          <w:szCs w:val="30"/>
          <w:shd w:val="clear" w:color="auto" w:fill="FFFFFF"/>
        </w:rPr>
        <w:t>——枫树山美联小学党支部四月主题党日活动</w:t>
      </w:r>
    </w:p>
    <w:p>
      <w:pPr>
        <w:spacing w:line="360" w:lineRule="auto"/>
        <w:ind w:firstLine="420" w:firstLineChars="200"/>
        <w:rPr>
          <w:rFonts w:hint="eastAsia" w:ascii="宋体" w:hAnsi="宋体" w:cs="宋体"/>
        </w:rPr>
      </w:pPr>
      <w:r>
        <w:rPr>
          <w:rFonts w:hint="eastAsia" w:ascii="宋体" w:hAnsi="宋体" w:cs="宋体"/>
        </w:rPr>
        <w:t>为增加我校党员教师对湖湘红色文化的了解，把红色资源利用好，把红色传统发扬好，把红色基因传承好，让红色文化更好地入脑、入心。4月17日，枫树山美联小学支部组织党员教师前往湖南省大球泥瓷艺馆开展“</w:t>
      </w:r>
      <w:r>
        <w:rPr>
          <w:rFonts w:ascii="宋体" w:hAnsi="宋体" w:cs="宋体"/>
        </w:rPr>
        <w:t>赓续红色基因</w:t>
      </w:r>
      <w:r>
        <w:rPr>
          <w:rFonts w:hint="eastAsia" w:ascii="宋体" w:hAnsi="宋体" w:cs="宋体"/>
        </w:rPr>
        <w:t xml:space="preserve"> </w:t>
      </w:r>
      <w:r>
        <w:rPr>
          <w:rFonts w:ascii="宋体" w:hAnsi="宋体" w:cs="宋体"/>
        </w:rPr>
        <w:t>体验传统文化</w:t>
      </w:r>
      <w:r>
        <w:rPr>
          <w:rFonts w:hint="eastAsia" w:ascii="宋体" w:hAnsi="宋体" w:cs="宋体"/>
        </w:rPr>
        <w:t xml:space="preserve"> </w:t>
      </w:r>
      <w:r>
        <w:rPr>
          <w:rFonts w:ascii="宋体" w:hAnsi="宋体" w:cs="宋体"/>
        </w:rPr>
        <w:t>传</w:t>
      </w:r>
      <w:r>
        <w:rPr>
          <w:rFonts w:hint="eastAsia" w:ascii="宋体" w:hAnsi="宋体" w:cs="宋体"/>
          <w:lang w:val="en-US" w:eastAsia="zh-CN"/>
        </w:rPr>
        <w:t>承</w:t>
      </w:r>
      <w:r>
        <w:rPr>
          <w:rFonts w:ascii="宋体" w:hAnsi="宋体" w:cs="宋体"/>
        </w:rPr>
        <w:t>中华文明</w:t>
      </w:r>
      <w:r>
        <w:rPr>
          <w:rFonts w:hint="eastAsia" w:ascii="宋体" w:hAnsi="宋体" w:cs="宋体"/>
        </w:rPr>
        <w:t>”主题党日活动，在大球泥瓷艺馆感受大球泥瓷发展的历史，传承红色陶瓷承载的红色精神。</w:t>
      </w:r>
    </w:p>
    <w:p>
      <w:pPr>
        <w:spacing w:line="360" w:lineRule="auto"/>
        <w:jc w:val="center"/>
        <w:rPr>
          <w:rFonts w:hint="eastAsia" w:ascii="宋体" w:hAnsi="宋体" w:cs="宋体"/>
        </w:rPr>
      </w:pPr>
      <w:r>
        <w:rPr>
          <w:rFonts w:ascii="宋体" w:hAnsi="宋体" w:cs="宋体"/>
        </w:rPr>
        <w:drawing>
          <wp:inline distT="0" distB="0" distL="0" distR="0">
            <wp:extent cx="5311140" cy="265049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cstate="print">
                      <a:extLst>
                        <a:ext uri="{28A0092B-C50C-407E-A947-70E740481C1C}">
                          <a14:useLocalDpi xmlns:a14="http://schemas.microsoft.com/office/drawing/2010/main" val="0"/>
                        </a:ext>
                      </a:extLst>
                    </a:blip>
                    <a:srcRect t="23401"/>
                    <a:stretch>
                      <a:fillRect/>
                    </a:stretch>
                  </pic:blipFill>
                  <pic:spPr>
                    <a:xfrm>
                      <a:off x="0" y="0"/>
                      <a:ext cx="5312107" cy="2650803"/>
                    </a:xfrm>
                    <a:prstGeom prst="rect">
                      <a:avLst/>
                    </a:prstGeom>
                    <a:ln>
                      <a:noFill/>
                    </a:ln>
                  </pic:spPr>
                </pic:pic>
              </a:graphicData>
            </a:graphic>
          </wp:inline>
        </w:drawing>
      </w:r>
    </w:p>
    <w:p>
      <w:pPr>
        <w:spacing w:line="360" w:lineRule="auto"/>
        <w:jc w:val="center"/>
        <w:rPr>
          <w:rFonts w:hint="eastAsia" w:ascii="宋体" w:hAnsi="宋体" w:cs="宋体"/>
        </w:rPr>
      </w:pPr>
    </w:p>
    <w:p>
      <w:pPr>
        <w:spacing w:line="360" w:lineRule="auto"/>
        <w:ind w:firstLine="420"/>
        <w:rPr>
          <w:rFonts w:hint="eastAsia" w:ascii="宋体" w:hAnsi="宋体" w:cs="宋体"/>
        </w:rPr>
      </w:pPr>
      <w:r>
        <w:rPr>
          <w:rFonts w:hint="eastAsia" w:ascii="宋体" w:hAnsi="宋体" w:cs="宋体"/>
        </w:rPr>
        <w:t>【一课】党课引领浓学风</w:t>
      </w:r>
    </w:p>
    <w:p>
      <w:pPr>
        <w:spacing w:line="360" w:lineRule="auto"/>
        <w:ind w:firstLine="420"/>
        <w:jc w:val="left"/>
        <w:rPr>
          <w:rFonts w:ascii="宋体" w:hAnsi="宋体" w:cs="宋体"/>
        </w:rPr>
      </w:pPr>
      <w:r>
        <w:rPr>
          <w:rFonts w:hint="eastAsia" w:ascii="宋体" w:hAnsi="宋体" w:cs="宋体"/>
        </w:rPr>
        <w:drawing>
          <wp:inline distT="0" distB="0" distL="114300" distR="114300">
            <wp:extent cx="2872105" cy="1915160"/>
            <wp:effectExtent l="0" t="0" r="4445" b="8890"/>
            <wp:docPr id="6" name="图片 6" descr="IMG_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8796"/>
                    <pic:cNvPicPr>
                      <a:picLocks noChangeAspect="1"/>
                    </pic:cNvPicPr>
                  </pic:nvPicPr>
                  <pic:blipFill>
                    <a:blip r:embed="rId5"/>
                    <a:stretch>
                      <a:fillRect/>
                    </a:stretch>
                  </pic:blipFill>
                  <pic:spPr>
                    <a:xfrm>
                      <a:off x="0" y="0"/>
                      <a:ext cx="2872105" cy="1915160"/>
                    </a:xfrm>
                    <a:prstGeom prst="rect">
                      <a:avLst/>
                    </a:prstGeom>
                  </pic:spPr>
                </pic:pic>
              </a:graphicData>
            </a:graphic>
          </wp:inline>
        </w:drawing>
      </w:r>
      <w:r>
        <w:rPr>
          <w:rFonts w:hint="eastAsia" w:ascii="宋体" w:hAnsi="宋体" w:cs="宋体"/>
        </w:rPr>
        <w:t xml:space="preserve">  </w:t>
      </w:r>
      <w:r>
        <w:rPr>
          <w:rFonts w:ascii="宋体" w:hAnsi="宋体" w:cs="宋体"/>
        </w:rPr>
        <w:drawing>
          <wp:inline distT="0" distB="0" distL="0" distR="0">
            <wp:extent cx="2713990" cy="1914525"/>
            <wp:effectExtent l="0" t="0" r="0" b="9525"/>
            <wp:docPr id="3" name="图片 3" descr="D:\Documents\Tencent Files\746461527\Image\Group2\JQ\@K\JQ@KABGFTB62TG}@P(RSQ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Documents\Tencent Files\746461527\Image\Group2\JQ\@K\JQ@KABGFTB62TG}@P(RSQZG.jpg"/>
                    <pic:cNvPicPr>
                      <a:picLocks noChangeAspect="1" noChangeArrowheads="1"/>
                    </pic:cNvPicPr>
                  </pic:nvPicPr>
                  <pic:blipFill>
                    <a:blip r:embed="rId6" cstate="print">
                      <a:extLst>
                        <a:ext uri="{28A0092B-C50C-407E-A947-70E740481C1C}">
                          <a14:useLocalDpi xmlns:a14="http://schemas.microsoft.com/office/drawing/2010/main" val="0"/>
                        </a:ext>
                      </a:extLst>
                    </a:blip>
                    <a:srcRect r="5542"/>
                    <a:stretch>
                      <a:fillRect/>
                    </a:stretch>
                  </pic:blipFill>
                  <pic:spPr>
                    <a:xfrm>
                      <a:off x="0" y="0"/>
                      <a:ext cx="2715230" cy="1915786"/>
                    </a:xfrm>
                    <a:prstGeom prst="rect">
                      <a:avLst/>
                    </a:prstGeom>
                    <a:noFill/>
                    <a:ln>
                      <a:noFill/>
                    </a:ln>
                  </pic:spPr>
                </pic:pic>
              </a:graphicData>
            </a:graphic>
          </wp:inline>
        </w:drawing>
      </w:r>
    </w:p>
    <w:p>
      <w:pPr>
        <w:spacing w:line="360" w:lineRule="auto"/>
        <w:ind w:firstLine="420" w:firstLineChars="200"/>
        <w:rPr>
          <w:rFonts w:hint="eastAsia" w:ascii="宋体" w:hAnsi="宋体" w:cs="宋体"/>
        </w:rPr>
      </w:pPr>
      <w:r>
        <w:rPr>
          <w:rFonts w:hint="eastAsia" w:ascii="宋体" w:hAnsi="宋体" w:cs="宋体"/>
        </w:rPr>
        <w:t>活动伊始，枫树山美联小学党支部书记李湘纯书记以“</w:t>
      </w:r>
      <w:r>
        <w:rPr>
          <w:rFonts w:ascii="宋体" w:hAnsi="宋体" w:cs="宋体"/>
        </w:rPr>
        <w:t>赓续红色基因</w:t>
      </w:r>
      <w:r>
        <w:rPr>
          <w:rFonts w:hint="eastAsia" w:ascii="宋体" w:hAnsi="宋体" w:cs="宋体"/>
        </w:rPr>
        <w:t xml:space="preserve"> </w:t>
      </w:r>
      <w:r>
        <w:rPr>
          <w:rFonts w:ascii="宋体" w:hAnsi="宋体" w:cs="宋体"/>
        </w:rPr>
        <w:t>体验传统文化</w:t>
      </w:r>
      <w:r>
        <w:rPr>
          <w:rFonts w:hint="eastAsia" w:ascii="宋体" w:hAnsi="宋体" w:cs="宋体"/>
        </w:rPr>
        <w:t xml:space="preserve"> </w:t>
      </w:r>
      <w:r>
        <w:rPr>
          <w:rFonts w:hint="eastAsia" w:ascii="宋体" w:hAnsi="宋体" w:cs="宋体"/>
          <w:lang w:val="en-US" w:eastAsia="zh-CN"/>
        </w:rPr>
        <w:t>传承</w:t>
      </w:r>
      <w:r>
        <w:rPr>
          <w:rFonts w:ascii="宋体" w:hAnsi="宋体" w:cs="宋体"/>
        </w:rPr>
        <w:t>中华文明</w:t>
      </w:r>
      <w:r>
        <w:rPr>
          <w:rFonts w:hint="eastAsia" w:ascii="宋体" w:hAnsi="宋体" w:cs="宋体"/>
        </w:rPr>
        <w:t>”为主题，开展微党课宣讲。李湘纯书记带领全体党员教师集中学习贯彻“习近平论全面从严治党”重要讲话精神和《湖南省推进中小学校建立党组织领导的校长负责制》重要内容。李书记从“学师德以立人，严学问以治教”等方面倡议全体党员教师传承红色基因、树立红色理想，以实际行动践行教育初心。</w:t>
      </w:r>
    </w:p>
    <w:p>
      <w:pPr>
        <w:spacing w:line="360" w:lineRule="auto"/>
        <w:ind w:firstLine="420"/>
        <w:rPr>
          <w:rFonts w:hint="eastAsia" w:ascii="宋体" w:hAnsi="宋体" w:cs="宋体"/>
        </w:rPr>
      </w:pPr>
      <w:r>
        <w:rPr>
          <w:rFonts w:hint="eastAsia" w:ascii="宋体" w:hAnsi="宋体" w:cs="宋体"/>
        </w:rPr>
        <w:t>【一片】观影初识国瓷魂</w:t>
      </w:r>
    </w:p>
    <w:p>
      <w:pPr>
        <w:spacing w:line="360" w:lineRule="auto"/>
        <w:jc w:val="center"/>
        <w:rPr>
          <w:rFonts w:ascii="宋体" w:hAnsi="宋体" w:cs="宋体"/>
        </w:rPr>
      </w:pPr>
      <w:r>
        <w:rPr>
          <w:rFonts w:ascii="宋体" w:hAnsi="宋体" w:cs="宋体"/>
        </w:rPr>
        <w:drawing>
          <wp:inline distT="0" distB="0" distL="0" distR="0">
            <wp:extent cx="2632710" cy="2726690"/>
            <wp:effectExtent l="0" t="0" r="0" b="0"/>
            <wp:docPr id="4" name="图片 4" descr="D:\Documents\Tencent Files\746461527\Image\Group2\_3\4Z\_34Z_X(J4YMXIFMF}%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Documents\Tencent Files\746461527\Image\Group2\_3\4Z\_34Z_X(J4YMXIFMF}%R(]OV.jpg"/>
                    <pic:cNvPicPr>
                      <a:picLocks noChangeAspect="1" noChangeArrowheads="1"/>
                    </pic:cNvPicPr>
                  </pic:nvPicPr>
                  <pic:blipFill>
                    <a:blip r:embed="rId7" cstate="print">
                      <a:extLst>
                        <a:ext uri="{28A0092B-C50C-407E-A947-70E740481C1C}">
                          <a14:useLocalDpi xmlns:a14="http://schemas.microsoft.com/office/drawing/2010/main" val="0"/>
                        </a:ext>
                      </a:extLst>
                    </a:blip>
                    <a:srcRect r="3486"/>
                    <a:stretch>
                      <a:fillRect/>
                    </a:stretch>
                  </pic:blipFill>
                  <pic:spPr>
                    <a:xfrm>
                      <a:off x="0" y="0"/>
                      <a:ext cx="2634259" cy="2728171"/>
                    </a:xfrm>
                    <a:prstGeom prst="rect">
                      <a:avLst/>
                    </a:prstGeom>
                    <a:noFill/>
                    <a:ln>
                      <a:noFill/>
                    </a:ln>
                  </pic:spPr>
                </pic:pic>
              </a:graphicData>
            </a:graphic>
          </wp:inline>
        </w:drawing>
      </w:r>
      <w:r>
        <w:rPr>
          <w:rFonts w:hint="eastAsia" w:ascii="宋体" w:hAnsi="宋体" w:cs="宋体"/>
        </w:rPr>
        <w:t xml:space="preserve">  </w:t>
      </w:r>
      <w:r>
        <w:rPr>
          <w:rFonts w:ascii="宋体" w:hAnsi="宋体" w:cs="宋体"/>
        </w:rPr>
        <w:drawing>
          <wp:inline distT="0" distB="0" distL="0" distR="0">
            <wp:extent cx="2042795" cy="2723515"/>
            <wp:effectExtent l="0" t="0" r="0" b="635"/>
            <wp:docPr id="5" name="图片 5" descr="D:\Documents\Tencent Files\746461527\Image\Group2\1Q\I(\1QI(6N{CXO5PA)TQ(JV`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Documents\Tencent Files\746461527\Image\Group2\1Q\I(\1QI(6N{CXO5PA)TQ(JV`RE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046091" cy="2728121"/>
                    </a:xfrm>
                    <a:prstGeom prst="rect">
                      <a:avLst/>
                    </a:prstGeom>
                    <a:noFill/>
                    <a:ln>
                      <a:noFill/>
                    </a:ln>
                  </pic:spPr>
                </pic:pic>
              </a:graphicData>
            </a:graphic>
          </wp:inline>
        </w:drawing>
      </w:r>
    </w:p>
    <w:p>
      <w:pPr>
        <w:spacing w:line="360" w:lineRule="auto"/>
        <w:ind w:firstLine="420" w:firstLineChars="200"/>
        <w:rPr>
          <w:rFonts w:ascii="宋体" w:hAnsi="宋体" w:cs="宋体"/>
        </w:rPr>
      </w:pPr>
      <w:r>
        <w:rPr>
          <w:rFonts w:hint="eastAsia" w:ascii="宋体" w:hAnsi="宋体" w:cs="宋体"/>
        </w:rPr>
        <w:t>泥与水相生，器与火相融。大球泥经历99道工序，毅然在1400°的烈火中涅槃，最终蜕变成温润洁白、高雅厚重的大球泥瓷，演绎了中国官窑瓷器绝唱的“毛瓷”红。中华民族之所以能历经磨难而生生不息、延绵至今，一个重要原因就在于我们有深厚的文化传统，有共同的精神家园。识大球泥瓷前世今生，播中国传统文化“火种”。</w:t>
      </w:r>
    </w:p>
    <w:p>
      <w:pPr>
        <w:spacing w:line="360" w:lineRule="auto"/>
        <w:ind w:firstLine="420"/>
        <w:rPr>
          <w:rFonts w:hint="eastAsia" w:ascii="宋体" w:hAnsi="宋体" w:cs="宋体"/>
        </w:rPr>
      </w:pPr>
      <w:r>
        <w:rPr>
          <w:rFonts w:hint="eastAsia" w:ascii="宋体" w:hAnsi="宋体" w:cs="宋体"/>
        </w:rPr>
        <w:t>【一讲】信仰铸魂话初心</w:t>
      </w:r>
    </w:p>
    <w:p>
      <w:pPr>
        <w:spacing w:line="360" w:lineRule="auto"/>
        <w:ind w:firstLine="420"/>
        <w:rPr>
          <w:rFonts w:ascii="宋体" w:hAnsi="宋体" w:cs="宋体"/>
        </w:rPr>
      </w:pPr>
      <w:r>
        <w:rPr>
          <w:rFonts w:ascii="宋体" w:hAnsi="宋体" w:cs="宋体"/>
        </w:rPr>
        <w:drawing>
          <wp:inline distT="0" distB="0" distL="0" distR="0">
            <wp:extent cx="2054225" cy="2738755"/>
            <wp:effectExtent l="0" t="0" r="3175" b="4445"/>
            <wp:docPr id="16" name="图片 16" descr="D:\Documents\Tencent Files\746461527\Image\Group2\X1\I)\X1I)I)191NG8}_JOU8EW~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Documents\Tencent Files\746461527\Image\Group2\X1\I)\X1I)I)191NG8}_JOU8EW~U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056888" cy="2742067"/>
                    </a:xfrm>
                    <a:prstGeom prst="rect">
                      <a:avLst/>
                    </a:prstGeom>
                    <a:noFill/>
                    <a:ln>
                      <a:noFill/>
                    </a:ln>
                  </pic:spPr>
                </pic:pic>
              </a:graphicData>
            </a:graphic>
          </wp:inline>
        </w:drawing>
      </w:r>
      <w:r>
        <w:rPr>
          <w:rFonts w:hint="eastAsia" w:ascii="宋体" w:hAnsi="宋体" w:cs="宋体"/>
        </w:rPr>
        <w:t xml:space="preserve">     </w:t>
      </w:r>
      <w:r>
        <w:rPr>
          <w:rFonts w:ascii="宋体" w:hAnsi="宋体" w:cs="宋体"/>
        </w:rPr>
        <w:drawing>
          <wp:inline distT="0" distB="0" distL="0" distR="0">
            <wp:extent cx="2800985" cy="2797810"/>
            <wp:effectExtent l="0" t="0" r="0" b="2540"/>
            <wp:docPr id="14" name="图片 14" descr="D:\Documents\Tencent Files\746461527\Image\Group2\PM\Q3\PMQ35T6WOPU}WLM{EI9S]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Documents\Tencent Files\746461527\Image\Group2\PM\Q3\PMQ35T6WOPU}WLM{EI9S]XU.jpg"/>
                    <pic:cNvPicPr>
                      <a:picLocks noChangeAspect="1" noChangeArrowheads="1"/>
                    </pic:cNvPicPr>
                  </pic:nvPicPr>
                  <pic:blipFill>
                    <a:blip r:embed="rId10" cstate="print">
                      <a:extLst>
                        <a:ext uri="{28A0092B-C50C-407E-A947-70E740481C1C}">
                          <a14:useLocalDpi xmlns:a14="http://schemas.microsoft.com/office/drawing/2010/main" val="0"/>
                        </a:ext>
                      </a:extLst>
                    </a:blip>
                    <a:srcRect t="1806" b="3622"/>
                    <a:stretch>
                      <a:fillRect/>
                    </a:stretch>
                  </pic:blipFill>
                  <pic:spPr>
                    <a:xfrm>
                      <a:off x="0" y="0"/>
                      <a:ext cx="2808883" cy="2805850"/>
                    </a:xfrm>
                    <a:prstGeom prst="rect">
                      <a:avLst/>
                    </a:prstGeom>
                    <a:noFill/>
                    <a:ln>
                      <a:noFill/>
                    </a:ln>
                  </pic:spPr>
                </pic:pic>
              </a:graphicData>
            </a:graphic>
          </wp:inline>
        </w:drawing>
      </w:r>
    </w:p>
    <w:p>
      <w:pPr>
        <w:spacing w:line="360" w:lineRule="auto"/>
        <w:ind w:firstLine="420" w:firstLineChars="200"/>
        <w:rPr>
          <w:rFonts w:hint="eastAsia"/>
          <w:spacing w:val="8"/>
          <w:shd w:val="clear" w:color="auto" w:fill="FFFFFF"/>
        </w:rPr>
      </w:pPr>
      <w:r>
        <w:rPr>
          <w:rFonts w:hint="eastAsia" w:ascii="宋体" w:hAnsi="宋体" w:cs="宋体"/>
        </w:rPr>
        <w:t>大球泥瓷董事长</w:t>
      </w:r>
      <w:r>
        <w:rPr>
          <w:rFonts w:hint="eastAsia"/>
          <w:shd w:val="clear" w:color="auto" w:fill="FFFFFF"/>
        </w:rPr>
        <w:t>滕召华先生为全体党员教师做了“坚定信仰，走好人生路”的主题演讲。</w:t>
      </w:r>
      <w:r>
        <w:rPr>
          <w:rFonts w:hint="eastAsia" w:ascii="宋体" w:hAnsi="宋体" w:cs="宋体"/>
        </w:rPr>
        <w:t>一朝曾是天上月，一夕也为地上尘。</w:t>
      </w:r>
      <w:r>
        <w:rPr>
          <w:rFonts w:hint="eastAsia"/>
          <w:spacing w:val="8"/>
          <w:shd w:val="clear" w:color="auto" w:fill="FFFFFF"/>
        </w:rPr>
        <w:t>从大型国有企业的团委书记到下海创业，再到“抢救”宝藏，创新国瓷，</w:t>
      </w:r>
      <w:r>
        <w:rPr>
          <w:rFonts w:hint="eastAsia" w:ascii="宋体" w:hAnsi="宋体" w:cs="宋体"/>
        </w:rPr>
        <w:t>滕总矢志不渝地秉持初心，阔步人生路。</w:t>
      </w:r>
      <w:r>
        <w:rPr>
          <w:rFonts w:hint="eastAsia"/>
          <w:spacing w:val="8"/>
          <w:shd w:val="clear" w:color="auto" w:fill="FFFFFF"/>
        </w:rPr>
        <w:t>大家感叹董事长破釜沉舟的勇气，也敬佩他始终坚韧不屈的精神。李湘纯书记寄语全体党员教师：厚德载物，唯有坚持师德，方得教育质量。</w:t>
      </w:r>
    </w:p>
    <w:p>
      <w:pPr>
        <w:spacing w:line="360" w:lineRule="auto"/>
        <w:ind w:firstLine="452" w:firstLineChars="200"/>
        <w:rPr>
          <w:rFonts w:hint="eastAsia"/>
          <w:spacing w:val="8"/>
          <w:shd w:val="clear" w:color="auto" w:fill="FFFFFF"/>
        </w:rPr>
      </w:pPr>
    </w:p>
    <w:p>
      <w:pPr>
        <w:spacing w:line="360" w:lineRule="auto"/>
        <w:jc w:val="center"/>
        <w:rPr>
          <w:rFonts w:hint="eastAsia"/>
          <w:spacing w:val="8"/>
          <w:shd w:val="clear" w:color="auto" w:fill="FFFFFF"/>
        </w:rPr>
      </w:pPr>
      <w:r>
        <w:rPr>
          <w:spacing w:val="8"/>
          <w:shd w:val="clear" w:color="auto" w:fill="FFFFFF"/>
        </w:rPr>
        <w:drawing>
          <wp:inline distT="0" distB="0" distL="0" distR="0">
            <wp:extent cx="4521835" cy="3292475"/>
            <wp:effectExtent l="0" t="0" r="0" b="3175"/>
            <wp:docPr id="15" name="图片 15" descr="D:\Documents\Tencent Files\746461527\Image\Group2\5G\O]\5GO]([Z)98`A%(_RJ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Documents\Tencent Files\746461527\Image\Group2\5G\O]\5GO]([Z)98`A%(_RJ4))]@2.jpg"/>
                    <pic:cNvPicPr>
                      <a:picLocks noChangeAspect="1" noChangeArrowheads="1"/>
                    </pic:cNvPicPr>
                  </pic:nvPicPr>
                  <pic:blipFill>
                    <a:blip r:embed="rId11" cstate="print">
                      <a:extLst>
                        <a:ext uri="{28A0092B-C50C-407E-A947-70E740481C1C}">
                          <a14:useLocalDpi xmlns:a14="http://schemas.microsoft.com/office/drawing/2010/main" val="0"/>
                        </a:ext>
                      </a:extLst>
                    </a:blip>
                    <a:srcRect t="2872"/>
                    <a:stretch>
                      <a:fillRect/>
                    </a:stretch>
                  </pic:blipFill>
                  <pic:spPr>
                    <a:xfrm>
                      <a:off x="0" y="0"/>
                      <a:ext cx="4534851" cy="3302113"/>
                    </a:xfrm>
                    <a:prstGeom prst="rect">
                      <a:avLst/>
                    </a:prstGeom>
                    <a:noFill/>
                    <a:ln>
                      <a:noFill/>
                    </a:ln>
                  </pic:spPr>
                </pic:pic>
              </a:graphicData>
            </a:graphic>
          </wp:inline>
        </w:drawing>
      </w:r>
    </w:p>
    <w:p>
      <w:pPr>
        <w:spacing w:line="360" w:lineRule="auto"/>
        <w:ind w:firstLine="452" w:firstLineChars="200"/>
        <w:rPr>
          <w:rFonts w:hint="eastAsia"/>
          <w:spacing w:val="8"/>
          <w:shd w:val="clear" w:color="auto" w:fill="FFFFFF"/>
        </w:rPr>
      </w:pPr>
    </w:p>
    <w:p>
      <w:pPr>
        <w:spacing w:line="360" w:lineRule="auto"/>
        <w:jc w:val="center"/>
        <w:rPr>
          <w:spacing w:val="8"/>
          <w:shd w:val="clear" w:color="auto" w:fill="FFFFFF"/>
        </w:rPr>
      </w:pPr>
      <w:r>
        <w:rPr>
          <w:rFonts w:ascii="宋体" w:hAnsi="宋体" w:cs="宋体"/>
        </w:rPr>
        <w:drawing>
          <wp:inline distT="0" distB="0" distL="0" distR="0">
            <wp:extent cx="4496435" cy="2849880"/>
            <wp:effectExtent l="0" t="0" r="0" b="7620"/>
            <wp:docPr id="11" name="图片 11" descr="D:\Documents\WeChat Files\wxid_iwq3nk6b14uq22\FileStorage\File\2023-04\4月主题党日活动新闻图片\微信图片_2023041815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Documents\WeChat Files\wxid_iwq3nk6b14uq22\FileStorage\File\2023-04\4月主题党日活动新闻图片\微信图片_20230418154648.jpg"/>
                    <pic:cNvPicPr>
                      <a:picLocks noChangeAspect="1" noChangeArrowheads="1"/>
                    </pic:cNvPicPr>
                  </pic:nvPicPr>
                  <pic:blipFill>
                    <a:blip r:embed="rId12" cstate="print">
                      <a:extLst>
                        <a:ext uri="{28A0092B-C50C-407E-A947-70E740481C1C}">
                          <a14:useLocalDpi xmlns:a14="http://schemas.microsoft.com/office/drawing/2010/main" val="0"/>
                        </a:ext>
                      </a:extLst>
                    </a:blip>
                    <a:srcRect t="1786" b="4334"/>
                    <a:stretch>
                      <a:fillRect/>
                    </a:stretch>
                  </pic:blipFill>
                  <pic:spPr>
                    <a:xfrm>
                      <a:off x="0" y="0"/>
                      <a:ext cx="4495874" cy="2849358"/>
                    </a:xfrm>
                    <a:prstGeom prst="rect">
                      <a:avLst/>
                    </a:prstGeom>
                    <a:noFill/>
                    <a:ln>
                      <a:noFill/>
                    </a:ln>
                  </pic:spPr>
                </pic:pic>
              </a:graphicData>
            </a:graphic>
          </wp:inline>
        </w:drawing>
      </w:r>
    </w:p>
    <w:p>
      <w:pPr>
        <w:spacing w:line="360" w:lineRule="auto"/>
        <w:ind w:firstLine="420" w:firstLineChars="200"/>
        <w:rPr>
          <w:rFonts w:hint="eastAsia" w:ascii="宋体" w:hAnsi="宋体" w:cs="宋体"/>
        </w:rPr>
      </w:pPr>
      <w:r>
        <w:rPr>
          <w:rFonts w:hint="eastAsia" w:ascii="宋体" w:hAnsi="宋体" w:cs="宋体"/>
        </w:rPr>
        <w:t>随后，党员教师来到大球泥瓷文化艺术展厅参观。大家被长得洁白圆润的原料所吸引，更被琳琅满目的艺术作品所陶醉，纷纷上手仔细端详，感叹大球泥瓷温润如玉之美。党员教师们在参观鉴赏的活动中近距离感受着大球泥瓷的魅力，体验中华民族的深远文化，在这瓷与美的盛宴中会更加为中华传统文化感到自豪骄傲！</w:t>
      </w:r>
    </w:p>
    <w:p>
      <w:pPr>
        <w:spacing w:line="360" w:lineRule="auto"/>
        <w:ind w:firstLine="420" w:firstLineChars="200"/>
        <w:jc w:val="center"/>
        <w:rPr>
          <w:rFonts w:ascii="宋体" w:hAnsi="宋体" w:cs="宋体"/>
        </w:rPr>
      </w:pPr>
    </w:p>
    <w:p>
      <w:pPr>
        <w:spacing w:line="360" w:lineRule="auto"/>
        <w:jc w:val="center"/>
        <w:rPr>
          <w:rFonts w:hint="eastAsia" w:ascii="宋体" w:hAnsi="宋体" w:cs="宋体"/>
        </w:rPr>
      </w:pPr>
      <w:r>
        <w:rPr>
          <w:rFonts w:ascii="宋体" w:hAnsi="宋体" w:cs="宋体"/>
        </w:rPr>
        <w:drawing>
          <wp:inline distT="0" distB="0" distL="0" distR="0">
            <wp:extent cx="2199005" cy="2199005"/>
            <wp:effectExtent l="0" t="0" r="0" b="0"/>
            <wp:docPr id="12" name="图片 12" descr="D:\Documents\Tencent Files\746461527\Image\Group2\DW\(4\DW(4X@6$%K`D{VO[2_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Documents\Tencent Files\746461527\Image\Group2\DW\(4\DW(4X@6$%K`D{VO[2_19$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97630" cy="2197630"/>
                    </a:xfrm>
                    <a:prstGeom prst="rect">
                      <a:avLst/>
                    </a:prstGeom>
                    <a:noFill/>
                    <a:ln>
                      <a:noFill/>
                    </a:ln>
                  </pic:spPr>
                </pic:pic>
              </a:graphicData>
            </a:graphic>
          </wp:inline>
        </w:drawing>
      </w:r>
      <w:r>
        <w:rPr>
          <w:rFonts w:hint="eastAsia" w:ascii="宋体" w:hAnsi="宋体" w:cs="宋体"/>
        </w:rPr>
        <w:t xml:space="preserve">     </w:t>
      </w:r>
      <w:r>
        <w:rPr>
          <w:rFonts w:ascii="宋体" w:hAnsi="宋体" w:cs="宋体"/>
        </w:rPr>
        <w:drawing>
          <wp:inline distT="0" distB="0" distL="0" distR="0">
            <wp:extent cx="2861310" cy="2146935"/>
            <wp:effectExtent l="0" t="0" r="0" b="5715"/>
            <wp:docPr id="13" name="图片 13" descr="D:\Documents\Tencent Files\746461527\Image\Group2\DZ\(T\DZ(T7{%`MHJIB9NQRV`D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Documents\Tencent Files\746461527\Image\Group2\DZ\(T\DZ(T7{%`MHJIB9NQRV`D1`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61328" cy="2146955"/>
                    </a:xfrm>
                    <a:prstGeom prst="rect">
                      <a:avLst/>
                    </a:prstGeom>
                    <a:noFill/>
                    <a:ln>
                      <a:noFill/>
                    </a:ln>
                  </pic:spPr>
                </pic:pic>
              </a:graphicData>
            </a:graphic>
          </wp:inline>
        </w:drawing>
      </w:r>
    </w:p>
    <w:p>
      <w:pPr>
        <w:spacing w:line="360" w:lineRule="auto"/>
        <w:ind w:firstLine="420" w:firstLineChars="200"/>
        <w:rPr>
          <w:rFonts w:hint="eastAsia" w:ascii="宋体" w:hAnsi="宋体" w:cs="宋体"/>
        </w:rPr>
      </w:pPr>
      <w:r>
        <w:rPr>
          <w:rFonts w:ascii="宋体" w:hAnsi="宋体" w:cs="宋体"/>
        </w:rPr>
        <w:t>目见以器，心怀以道。中国历来讲究“器以载道”，即将思想和理念融入到具体的器物中，通过形态语言传达一定的趣味和境界，体现审美愉悦</w:t>
      </w:r>
      <w:r>
        <w:rPr>
          <w:rFonts w:hint="eastAsia" w:ascii="宋体" w:hAnsi="宋体" w:cs="宋体"/>
        </w:rPr>
        <w:t>。在瓷艺馆工作人员的指导下，全体党员在制作区体验上釉的瓷器制作工序。大家运用</w:t>
      </w:r>
      <w:r>
        <w:rPr>
          <w:rFonts w:ascii="宋体" w:hAnsi="宋体" w:cs="宋体"/>
        </w:rPr>
        <w:t>创作灵感和绘制技巧，用笔勾勒条理神韵，将个人对</w:t>
      </w:r>
      <w:r>
        <w:rPr>
          <w:rFonts w:hint="eastAsia" w:ascii="宋体" w:hAnsi="宋体" w:cs="宋体"/>
        </w:rPr>
        <w:t>瓷艺</w:t>
      </w:r>
      <w:r>
        <w:rPr>
          <w:rFonts w:ascii="宋体" w:hAnsi="宋体" w:cs="宋体"/>
        </w:rPr>
        <w:t>的理解注入画笔，进行描绘、上色的</w:t>
      </w:r>
      <w:r>
        <w:rPr>
          <w:rFonts w:hint="eastAsia" w:ascii="宋体" w:hAnsi="宋体" w:cs="宋体"/>
        </w:rPr>
        <w:t>制作</w:t>
      </w:r>
      <w:r>
        <w:rPr>
          <w:rFonts w:ascii="宋体" w:hAnsi="宋体" w:cs="宋体"/>
        </w:rPr>
        <w:t>，</w:t>
      </w:r>
      <w:r>
        <w:rPr>
          <w:rFonts w:hint="eastAsia" w:ascii="宋体" w:hAnsi="宋体" w:cs="宋体"/>
        </w:rPr>
        <w:t>瓷盘之上</w:t>
      </w:r>
      <w:r>
        <w:rPr>
          <w:rFonts w:ascii="宋体" w:hAnsi="宋体" w:cs="宋体"/>
        </w:rPr>
        <w:t>不断涌现着美感和创意</w:t>
      </w:r>
      <w:r>
        <w:rPr>
          <w:rFonts w:hint="eastAsia" w:ascii="宋体" w:hAnsi="宋体" w:cs="宋体"/>
        </w:rPr>
        <w:t>。</w:t>
      </w:r>
    </w:p>
    <w:p>
      <w:pPr>
        <w:spacing w:line="360" w:lineRule="auto"/>
        <w:jc w:val="center"/>
        <w:rPr>
          <w:rFonts w:ascii="宋体" w:hAnsi="宋体" w:cs="宋体"/>
        </w:rPr>
      </w:pPr>
      <w:r>
        <w:rPr>
          <w:rFonts w:ascii="宋体" w:hAnsi="宋体" w:cs="宋体"/>
        </w:rPr>
        <w:drawing>
          <wp:inline distT="0" distB="0" distL="0" distR="0">
            <wp:extent cx="5135245" cy="2980055"/>
            <wp:effectExtent l="0" t="0" r="8255" b="0"/>
            <wp:docPr id="17" name="图片 17" descr="D:\Documents\Tencent Files\746461527\Image\Group2\ZJ\0O\ZJ0O(R3JZU(@RZ[_S1G~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Documents\Tencent Files\746461527\Image\Group2\ZJ\0O\ZJ0O(R3JZU(@RZ[_S1G~A}3.jpg"/>
                    <pic:cNvPicPr>
                      <a:picLocks noChangeAspect="1" noChangeArrowheads="1"/>
                    </pic:cNvPicPr>
                  </pic:nvPicPr>
                  <pic:blipFill>
                    <a:blip r:embed="rId15" cstate="print">
                      <a:extLst>
                        <a:ext uri="{28A0092B-C50C-407E-A947-70E740481C1C}">
                          <a14:useLocalDpi xmlns:a14="http://schemas.microsoft.com/office/drawing/2010/main" val="0"/>
                        </a:ext>
                      </a:extLst>
                    </a:blip>
                    <a:srcRect t="12921"/>
                    <a:stretch>
                      <a:fillRect/>
                    </a:stretch>
                  </pic:blipFill>
                  <pic:spPr>
                    <a:xfrm>
                      <a:off x="0" y="0"/>
                      <a:ext cx="5142165" cy="2984256"/>
                    </a:xfrm>
                    <a:prstGeom prst="rect">
                      <a:avLst/>
                    </a:prstGeom>
                    <a:noFill/>
                    <a:ln>
                      <a:noFill/>
                    </a:ln>
                  </pic:spPr>
                </pic:pic>
              </a:graphicData>
            </a:graphic>
          </wp:inline>
        </w:drawing>
      </w:r>
    </w:p>
    <w:p>
      <w:pPr>
        <w:spacing w:line="360" w:lineRule="auto"/>
        <w:ind w:firstLine="420" w:firstLineChars="200"/>
        <w:rPr>
          <w:rFonts w:hint="eastAsia" w:ascii="宋体" w:hAnsi="宋体" w:cs="宋体"/>
        </w:rPr>
      </w:pPr>
      <w:r>
        <w:rPr>
          <w:rFonts w:hint="eastAsia" w:ascii="宋体" w:hAnsi="宋体" w:cs="宋体"/>
        </w:rPr>
        <w:t>本次主题党日活动，以陶瓷为载体，弘扬红色精神，传承红色基因，用党的奋斗历程和伟大精神不断激励着党员教师。一件件亲手制作的瓷艺作品，也充分诠释了我校党员教师对中国传统文化的敬仰和对工匠精神的深刻解读。在感受到工艺魅力的同时，将家国情怀深植于自己心中。从国瓷出发，为成长赋能；以智慧引领，提教育品质。枫树山美联小学全体党员教师将在今后的教育工作中不断变革求新，迎难而上，追求极致。</w:t>
      </w:r>
    </w:p>
    <w:p>
      <w:pPr>
        <w:spacing w:line="360" w:lineRule="auto"/>
        <w:ind w:firstLine="420" w:firstLineChars="200"/>
        <w:rPr>
          <w:rFonts w:hint="eastAsia" w:ascii="宋体" w:hAnsi="宋体" w:cs="宋体"/>
        </w:rPr>
      </w:pPr>
    </w:p>
    <w:p>
      <w:pPr>
        <w:spacing w:line="360" w:lineRule="auto"/>
        <w:ind w:firstLine="420" w:firstLineChars="200"/>
        <w:rPr>
          <w:rFonts w:hint="eastAsia" w:ascii="宋体" w:hAnsi="宋体" w:cs="宋体"/>
        </w:rPr>
      </w:pPr>
    </w:p>
    <w:p>
      <w:pPr>
        <w:spacing w:line="360" w:lineRule="auto"/>
        <w:ind w:firstLine="420" w:firstLineChars="200"/>
        <w:rPr>
          <w:rFonts w:hint="eastAsia" w:ascii="宋体" w:hAnsi="宋体" w:cs="宋体"/>
          <w:lang w:val="en-US" w:eastAsia="zh-CN"/>
        </w:rPr>
      </w:pPr>
      <w:r>
        <w:rPr>
          <w:rFonts w:hint="eastAsia" w:ascii="宋体" w:hAnsi="宋体" w:cs="宋体"/>
          <w:lang w:val="en-US" w:eastAsia="zh-CN"/>
        </w:rPr>
        <w:t>撰稿：关凤杰</w:t>
      </w:r>
    </w:p>
    <w:p>
      <w:pPr>
        <w:spacing w:line="360" w:lineRule="auto"/>
        <w:ind w:firstLine="420" w:firstLineChars="200"/>
        <w:rPr>
          <w:rFonts w:hint="eastAsia" w:ascii="宋体" w:hAnsi="宋体" w:cs="宋体"/>
          <w:lang w:val="en-US" w:eastAsia="zh-CN"/>
        </w:rPr>
      </w:pPr>
      <w:r>
        <w:rPr>
          <w:rFonts w:hint="eastAsia" w:ascii="宋体" w:hAnsi="宋体" w:cs="宋体"/>
          <w:lang w:val="en-US" w:eastAsia="zh-CN"/>
        </w:rPr>
        <w:t>图片：吕芬</w:t>
      </w:r>
    </w:p>
    <w:p>
      <w:pPr>
        <w:spacing w:line="360" w:lineRule="auto"/>
        <w:ind w:firstLine="420" w:firstLineChars="200"/>
        <w:rPr>
          <w:rFonts w:hint="default" w:ascii="宋体" w:hAnsi="宋体" w:cs="宋体"/>
          <w:lang w:val="en-US" w:eastAsia="zh-CN"/>
        </w:rPr>
      </w:pPr>
      <w:r>
        <w:rPr>
          <w:rFonts w:hint="eastAsia" w:ascii="宋体" w:hAnsi="宋体" w:cs="宋体"/>
          <w:lang w:val="en-US" w:eastAsia="zh-CN"/>
        </w:rPr>
        <w:t>编辑：杨婷</w:t>
      </w:r>
    </w:p>
    <w:p>
      <w:pPr>
        <w:spacing w:line="360" w:lineRule="auto"/>
        <w:ind w:firstLine="420" w:firstLineChars="200"/>
        <w:rPr>
          <w:rFonts w:hint="eastAsia" w:ascii="宋体" w:hAnsi="宋体" w:cs="宋体"/>
          <w:lang w:val="en-US" w:eastAsia="zh-CN"/>
        </w:rPr>
      </w:pPr>
      <w:r>
        <w:rPr>
          <w:rFonts w:hint="eastAsia" w:ascii="宋体" w:hAnsi="宋体" w:cs="宋体"/>
          <w:lang w:val="en-US" w:eastAsia="zh-CN"/>
        </w:rPr>
        <w:t>一审：邹蓉</w:t>
      </w:r>
    </w:p>
    <w:p>
      <w:pPr>
        <w:spacing w:line="360" w:lineRule="auto"/>
        <w:ind w:firstLine="420" w:firstLineChars="200"/>
        <w:rPr>
          <w:rFonts w:hint="eastAsia" w:ascii="宋体" w:hAnsi="宋体" w:cs="宋体"/>
          <w:lang w:val="en-US" w:eastAsia="zh-CN"/>
        </w:rPr>
      </w:pPr>
      <w:r>
        <w:rPr>
          <w:rFonts w:hint="eastAsia" w:ascii="宋体" w:hAnsi="宋体" w:cs="宋体"/>
          <w:lang w:val="en-US" w:eastAsia="zh-CN"/>
        </w:rPr>
        <w:t>二审：李红觉</w:t>
      </w:r>
    </w:p>
    <w:p>
      <w:pPr>
        <w:spacing w:line="360" w:lineRule="auto"/>
        <w:ind w:firstLine="420" w:firstLineChars="200"/>
        <w:rPr>
          <w:rFonts w:hint="default" w:ascii="宋体" w:hAnsi="宋体" w:cs="宋体"/>
          <w:lang w:val="en-US" w:eastAsia="zh-CN"/>
        </w:rPr>
      </w:pPr>
      <w:r>
        <w:rPr>
          <w:rFonts w:hint="eastAsia" w:ascii="宋体" w:hAnsi="宋体" w:cs="宋体"/>
          <w:lang w:val="en-US" w:eastAsia="zh-CN"/>
        </w:rPr>
        <w:t>三审：李湘纯</w:t>
      </w:r>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1ZmZhY2E3N2E5MTM1ZDdmNTJlMmI0YzM1YTA4MzAifQ=="/>
  </w:docVars>
  <w:rsids>
    <w:rsidRoot w:val="00174408"/>
    <w:rsid w:val="000C0FEB"/>
    <w:rsid w:val="000F0739"/>
    <w:rsid w:val="001037D5"/>
    <w:rsid w:val="0013469F"/>
    <w:rsid w:val="00146943"/>
    <w:rsid w:val="00174408"/>
    <w:rsid w:val="00175636"/>
    <w:rsid w:val="002A300F"/>
    <w:rsid w:val="004C0262"/>
    <w:rsid w:val="005021FF"/>
    <w:rsid w:val="0055166A"/>
    <w:rsid w:val="005721AF"/>
    <w:rsid w:val="005C12D1"/>
    <w:rsid w:val="005E4366"/>
    <w:rsid w:val="00730878"/>
    <w:rsid w:val="007600A4"/>
    <w:rsid w:val="00797AE0"/>
    <w:rsid w:val="007F7584"/>
    <w:rsid w:val="0081728F"/>
    <w:rsid w:val="00AC64EC"/>
    <w:rsid w:val="00B34CDA"/>
    <w:rsid w:val="00B36AB9"/>
    <w:rsid w:val="00C30B38"/>
    <w:rsid w:val="00CA30DF"/>
    <w:rsid w:val="00CB42BB"/>
    <w:rsid w:val="00D34075"/>
    <w:rsid w:val="00D62557"/>
    <w:rsid w:val="00E155AC"/>
    <w:rsid w:val="3BD96FD8"/>
    <w:rsid w:val="433F1ACF"/>
    <w:rsid w:val="59831BD4"/>
    <w:rsid w:val="6A523E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0"/>
    <w:qFormat/>
    <w:uiPriority w:val="0"/>
    <w:pPr>
      <w:spacing w:before="100" w:beforeAutospacing="1" w:after="100" w:afterAutospacing="1"/>
      <w:jc w:val="left"/>
      <w:outlineLvl w:val="0"/>
    </w:pPr>
    <w:rPr>
      <w:rFonts w:hint="eastAsia" w:ascii="宋体" w:hAnsi="宋体"/>
      <w:b/>
      <w:bCs/>
      <w:kern w:val="44"/>
      <w:sz w:val="48"/>
      <w:szCs w:val="48"/>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Balloon Text"/>
    <w:basedOn w:val="1"/>
    <w:link w:val="11"/>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8"/>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8">
    <w:name w:val="页眉 Char"/>
    <w:basedOn w:val="7"/>
    <w:link w:val="5"/>
    <w:qFormat/>
    <w:uiPriority w:val="99"/>
    <w:rPr>
      <w:sz w:val="18"/>
      <w:szCs w:val="18"/>
    </w:rPr>
  </w:style>
  <w:style w:type="character" w:customStyle="1" w:styleId="9">
    <w:name w:val="页脚 Char"/>
    <w:basedOn w:val="7"/>
    <w:link w:val="4"/>
    <w:qFormat/>
    <w:uiPriority w:val="99"/>
    <w:rPr>
      <w:sz w:val="18"/>
      <w:szCs w:val="18"/>
    </w:rPr>
  </w:style>
  <w:style w:type="character" w:customStyle="1" w:styleId="10">
    <w:name w:val="标题 1 Char"/>
    <w:basedOn w:val="7"/>
    <w:link w:val="2"/>
    <w:qFormat/>
    <w:uiPriority w:val="0"/>
    <w:rPr>
      <w:rFonts w:ascii="宋体" w:hAnsi="宋体" w:eastAsia="宋体" w:cs="Times New Roman"/>
      <w:b/>
      <w:bCs/>
      <w:kern w:val="44"/>
      <w:sz w:val="48"/>
      <w:szCs w:val="48"/>
    </w:rPr>
  </w:style>
  <w:style w:type="character" w:customStyle="1" w:styleId="11">
    <w:name w:val="批注框文本 Char"/>
    <w:basedOn w:val="7"/>
    <w:link w:val="3"/>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1244</Words>
  <Characters>1253</Characters>
  <Lines>9</Lines>
  <Paragraphs>2</Paragraphs>
  <TotalTime>353</TotalTime>
  <ScaleCrop>false</ScaleCrop>
  <LinksUpToDate>false</LinksUpToDate>
  <CharactersWithSpaces>1273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2023-04-18T00:34:00Z</dcterms:created>
  <dc:creator>刘俊锋</dc:creator>
  <cp:lastModifiedBy>sweet</cp:lastModifiedBy>
  <dcterms:modified xsi:type="dcterms:W3CDTF">2023-04-19T00:45:12Z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AB7DA0E362CA4E0A916DD69864D374BF_13</vt:lpwstr>
  </property>
</Properties>
</file>