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A8B55">
      <w:pP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附件1</w:t>
      </w:r>
    </w:p>
    <w:p w14:paraId="0E038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AI赋能在线教学创新成果大赛参赛指南</w:t>
      </w:r>
    </w:p>
    <w:p w14:paraId="5106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default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3B192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一、参赛流程</w:t>
      </w:r>
    </w:p>
    <w:p w14:paraId="15C5A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通过中国教育技术协会官网（www.caet.org.cn）完成报名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提交参赛材料。</w:t>
      </w:r>
    </w:p>
    <w:p w14:paraId="5BE782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二、提交材料</w:t>
      </w:r>
    </w:p>
    <w:p w14:paraId="5B8A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各参赛主体需提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交成果申报书、成果视频及相关材料。</w:t>
      </w:r>
    </w:p>
    <w:p w14:paraId="58907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（一）成果申报书</w:t>
      </w:r>
    </w:p>
    <w:p w14:paraId="39F09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填写成果申报书，完成后打印并签字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各赛道申报书详见附表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5E785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（二）成果视频</w:t>
      </w:r>
    </w:p>
    <w:p w14:paraId="497E8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1.交互式数字学习资源赛道（资源实操解说视频）</w:t>
      </w:r>
    </w:p>
    <w:p w14:paraId="16908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录制学习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资源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的实际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操作视频，视频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清晰展示学习资源的界面布局、功能模块和操作流程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，重点演示学习者与资源的交互过程，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交互方式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动态反馈、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互动效果等。视频不超过10分钟。</w:t>
      </w:r>
    </w:p>
    <w:p w14:paraId="40C8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2.人机协同在线学习支持服务赛道（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"/>
        </w:rPr>
        <w:t>在线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教学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eastAsia="zh"/>
        </w:rPr>
        <w:t>案例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视频）</w:t>
      </w:r>
    </w:p>
    <w:p w14:paraId="5A9DC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视频应围绕在线教学活动设计与支持服务展开，重点介绍如何运用AI技术及相关工具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在线互动、答疑辅导、个性化指导、学情分析和考核评价等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服务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说明如何利用AI工具优化学习体验、提升教学效率，并引导</w:t>
      </w:r>
      <w:r>
        <w:rPr>
          <w:rFonts w:hint="eastAsia" w:ascii="Times New Roman" w:hAnsi="Times New Roman" w:eastAsia="仿宋_GB2312" w:cs="仿宋_GB2312"/>
          <w:sz w:val="32"/>
          <w:szCs w:val="32"/>
        </w:rPr>
        <w:t>学习者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进行探究式学习。同时，需突出数智化教学工具在创新性和有效性方面的独特优势，展示其在实际教学场景中的应用效果。视频内容应逻辑清晰，直观呈现</w:t>
      </w:r>
      <w:r>
        <w:rPr>
          <w:rFonts w:hint="eastAsia" w:ascii="Times New Roman" w:hAnsi="Times New Roman" w:eastAsia="仿宋_GB2312" w:cs="仿宋_GB2312"/>
          <w:sz w:val="32"/>
          <w:szCs w:val="32"/>
        </w:rPr>
        <w:t>成果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"/>
        </w:rPr>
        <w:t>的核心价值与创新点。视频不超过</w:t>
      </w:r>
      <w:r>
        <w:rPr>
          <w:rFonts w:hint="eastAsia" w:ascii="Times New Roman" w:hAnsi="Times New Roman" w:eastAsia="仿宋_GB2312" w:cs="仿宋_GB2312"/>
          <w:sz w:val="32"/>
          <w:szCs w:val="32"/>
        </w:rPr>
        <w:t>20分钟。</w:t>
      </w:r>
    </w:p>
    <w:p w14:paraId="71064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3.智能在线学习平台赛道（平台实操解说视频）</w:t>
      </w:r>
    </w:p>
    <w:p w14:paraId="17DE2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录制在线学习平台的操作视频，视频应聚焦技术实现和教育功能设计的创新性，重点演示平台如何利用AI技术助力教与学，实现平台教学功能升级转型，可通过典型应用场景和真实教学案例进行演示。视频不超过20分钟。</w:t>
      </w:r>
    </w:p>
    <w:p w14:paraId="3FB9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所有赛道的成果视频统一要求MP4格式，声音和画面清晰无水印，建议高清格式。</w:t>
      </w:r>
    </w:p>
    <w:p w14:paraId="4E87A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b/>
          <w:bCs/>
          <w:color w:val="auto"/>
          <w:sz w:val="32"/>
          <w:szCs w:val="32"/>
          <w:lang w:val="en-US" w:eastAsia="zh-CN"/>
        </w:rPr>
        <w:t>（三）相关材料</w:t>
      </w:r>
    </w:p>
    <w:p w14:paraId="46680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成果应用及效果的证明；成果创新点的详细说明或展示；资源开发及设计文档；在线学习支持服务设计方案；软硬件环境介绍或展示。以图文形式提交，相关材料数量不超过10项。</w:t>
      </w:r>
    </w:p>
    <w:p w14:paraId="7624C0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3" w:firstLineChars="200"/>
        <w:textAlignment w:val="auto"/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color w:val="auto"/>
          <w:sz w:val="32"/>
          <w:szCs w:val="32"/>
          <w:lang w:val="en-US" w:eastAsia="zh-CN"/>
        </w:rPr>
        <w:t>三、其他事项</w:t>
      </w:r>
    </w:p>
    <w:p w14:paraId="7B0AC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参赛主体需确保对参赛成果拥有完整的版权、著作权及肖像权。成果所使用的资源、软件、装备、平台等具备自主知识产权或已获得合法授权，不存在任何知识产权争议。不得抄袭、剽窃他人成果，如引用相关素材，参考资料须注明。若参赛成果存在侵犯他人权益之情形，所有法律后果应由成果负责人承担。</w:t>
      </w:r>
    </w:p>
    <w:p w14:paraId="68800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参赛成果不得包含任何政治原则性错误或科学性错误，严禁弄虚作假行为。</w:t>
      </w:r>
    </w:p>
    <w:p w14:paraId="11F03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参赛个人及团队成员不得存在师德师风问题、学术不端问题、重大教学事故或失信失德问题。</w:t>
      </w:r>
    </w:p>
    <w:p w14:paraId="013D8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所提交申报书中的内容、字号、商标、姓名、肖像及相关信息，均视为同意中国教育技术协会将其用于公益性、学术性交流和展示，所有材料不再索回。</w:t>
      </w:r>
    </w:p>
    <w:p w14:paraId="498AA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华文中宋" w:cs="华文中宋"/>
          <w:b/>
          <w:bCs/>
          <w:sz w:val="32"/>
          <w:szCs w:val="2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br w:type="page"/>
      </w:r>
    </w:p>
    <w:p w14:paraId="30DD1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附表1：交互式数字学习资源赛道成果申报书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891"/>
        <w:gridCol w:w="319"/>
        <w:gridCol w:w="1606"/>
        <w:gridCol w:w="392"/>
        <w:gridCol w:w="1128"/>
        <w:gridCol w:w="1519"/>
        <w:gridCol w:w="1623"/>
      </w:tblGrid>
      <w:tr w14:paraId="78DD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7F64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F012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0E23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A4E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成果负责人</w:t>
            </w:r>
          </w:p>
        </w:tc>
        <w:tc>
          <w:tcPr>
            <w:tcW w:w="1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F1EA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89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FC5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  <w:tc>
          <w:tcPr>
            <w:tcW w:w="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442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3C4D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0AFA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36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63A0"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E57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单位及职务</w:t>
            </w:r>
          </w:p>
        </w:tc>
        <w:tc>
          <w:tcPr>
            <w:tcW w:w="273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4C9B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79DD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87C1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>（个人报名不填）</w:t>
            </w:r>
          </w:p>
        </w:tc>
      </w:tr>
      <w:tr w14:paraId="65CF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9B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E840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姓名</w:t>
            </w: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BCB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AD0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单位及职务</w:t>
            </w:r>
          </w:p>
        </w:tc>
      </w:tr>
      <w:tr w14:paraId="09ED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B7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9C47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31759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39D15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22BAC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D2A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C33EB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0B2CF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89360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44DEF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9C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F4C7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34EEE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7FC17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5BD2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18C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1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5C656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1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68E63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50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127D6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 w14:paraId="3EB6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3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资源简介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09664"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（阐述资源的创新点、亮点、要解决的问题等，提供资源网址、测试账号及密码等，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字以内）</w:t>
            </w:r>
          </w:p>
        </w:tc>
      </w:tr>
      <w:tr w14:paraId="4EFA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0F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受众对象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7423F">
            <w:pPr>
              <w:ind w:firstLine="64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2868930</wp:posOffset>
                  </wp:positionH>
                  <wp:positionV relativeFrom="paragraph">
                    <wp:posOffset>139700</wp:posOffset>
                  </wp:positionV>
                  <wp:extent cx="158750" cy="139700"/>
                  <wp:effectExtent l="0" t="0" r="3175" b="3175"/>
                  <wp:wrapNone/>
                  <wp:docPr id="15" name="CheckBox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Box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125095</wp:posOffset>
                  </wp:positionV>
                  <wp:extent cx="158750" cy="139700"/>
                  <wp:effectExtent l="0" t="0" r="3175" b="3175"/>
                  <wp:wrapNone/>
                  <wp:docPr id="13" name="CheckBox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eckBox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135255</wp:posOffset>
                  </wp:positionV>
                  <wp:extent cx="158750" cy="139700"/>
                  <wp:effectExtent l="0" t="0" r="3175" b="3175"/>
                  <wp:wrapNone/>
                  <wp:docPr id="11" name="CheckBox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eckBox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党员干部     教师群体      青年学生</w:t>
            </w:r>
          </w:p>
          <w:p w14:paraId="250514C6">
            <w:pPr>
              <w:ind w:firstLine="640" w:firstLineChars="200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2891155</wp:posOffset>
                  </wp:positionH>
                  <wp:positionV relativeFrom="paragraph">
                    <wp:posOffset>122555</wp:posOffset>
                  </wp:positionV>
                  <wp:extent cx="158750" cy="139700"/>
                  <wp:effectExtent l="0" t="0" r="3175" b="3175"/>
                  <wp:wrapNone/>
                  <wp:docPr id="16" name="CheckBox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heckBox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1478915</wp:posOffset>
                  </wp:positionH>
                  <wp:positionV relativeFrom="paragraph">
                    <wp:posOffset>107950</wp:posOffset>
                  </wp:positionV>
                  <wp:extent cx="158750" cy="139700"/>
                  <wp:effectExtent l="0" t="0" r="3175" b="3175"/>
                  <wp:wrapNone/>
                  <wp:docPr id="14" name="CheckBox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heckBox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125730</wp:posOffset>
                  </wp:positionV>
                  <wp:extent cx="158750" cy="139700"/>
                  <wp:effectExtent l="0" t="0" r="3175" b="3175"/>
                  <wp:wrapNone/>
                  <wp:docPr id="12" name="CheckBox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heckBox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老年人群     大众人群      其他：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u w:val="single"/>
                <w:lang w:bidi="ar"/>
              </w:rPr>
              <w:t xml:space="preserve">        </w:t>
            </w:r>
          </w:p>
        </w:tc>
      </w:tr>
      <w:tr w14:paraId="7279E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1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主要技术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DD46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（阐述采用的主要技术及实现方式，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300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  <w:t>字以内）</w:t>
            </w:r>
          </w:p>
        </w:tc>
      </w:tr>
      <w:tr w14:paraId="14C48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1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F7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相关材料</w:t>
            </w:r>
          </w:p>
          <w:p w14:paraId="0363E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清单</w:t>
            </w:r>
          </w:p>
        </w:tc>
        <w:tc>
          <w:tcPr>
            <w:tcW w:w="3863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64EAA"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</w:p>
        </w:tc>
      </w:tr>
      <w:tr w14:paraId="5286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6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015A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72580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200" w:firstLineChars="10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成果负责人签字：</w:t>
            </w:r>
          </w:p>
          <w:p w14:paraId="35FF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120" w:firstLineChars="1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月  日</w:t>
            </w:r>
          </w:p>
          <w:p w14:paraId="2B2C0347">
            <w:pPr>
              <w:widowControl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bidi="ar"/>
              </w:rPr>
            </w:pPr>
          </w:p>
        </w:tc>
      </w:tr>
    </w:tbl>
    <w:p w14:paraId="70D18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5F21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0813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附表2：人机协同在线学习支持服务赛道成果</w:t>
      </w:r>
    </w:p>
    <w:p w14:paraId="0EEA0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申报书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654"/>
        <w:gridCol w:w="524"/>
        <w:gridCol w:w="1418"/>
        <w:gridCol w:w="585"/>
        <w:gridCol w:w="921"/>
        <w:gridCol w:w="1207"/>
        <w:gridCol w:w="2069"/>
      </w:tblGrid>
      <w:tr w14:paraId="384F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ABAA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84F1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3973D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8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2D3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成果负责人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E1CD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4AAE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E7C5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2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44C6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</w:tr>
      <w:tr w14:paraId="0629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8852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9A98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单位及职务</w:t>
            </w:r>
          </w:p>
        </w:tc>
        <w:tc>
          <w:tcPr>
            <w:tcW w:w="51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560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</w:tr>
      <w:tr w14:paraId="2E92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9FD3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（个人报名不填）</w:t>
            </w:r>
          </w:p>
        </w:tc>
      </w:tr>
      <w:tr w14:paraId="31F21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EFF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D62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姓名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331E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DD9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单位及职务</w:t>
            </w:r>
          </w:p>
        </w:tc>
      </w:tr>
      <w:tr w14:paraId="64AC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923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8B5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DC59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32F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56D6A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87F7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DBC76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3CD5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A4219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47C4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17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574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D2FB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D4EC9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052F5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4A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B627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D4579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F0F6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5263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D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在线教学活动设计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3C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（阐述教学目标、活动设计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eastAsia="zh"/>
              </w:rPr>
              <w:t>类型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、已应用的课程及实施效果，提供平台网址、测试账号及密码等，500字以内）</w:t>
            </w:r>
          </w:p>
        </w:tc>
      </w:tr>
      <w:tr w14:paraId="41EB7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A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在线教学过程性支持服务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0E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（阐述支持服务类型及服务情况等，500字以内）</w:t>
            </w:r>
          </w:p>
        </w:tc>
      </w:tr>
      <w:tr w14:paraId="2CBE3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CF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在线教学效果反馈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5F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（阐述服务效果、目标达成度、评价方法、反思及改进等，500字以内）</w:t>
            </w:r>
          </w:p>
        </w:tc>
      </w:tr>
      <w:tr w14:paraId="3BD74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C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相关材料清单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29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</w:tc>
      </w:tr>
      <w:tr w14:paraId="1CBEA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60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129B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保证报送成果拥有全部知识产权；保证无侵犯他人知识产权、肖像权、隐私权、商业秘密及其他合法权益的情形；保证案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74EB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200" w:firstLineChars="10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成果负责人签字：</w:t>
            </w:r>
          </w:p>
          <w:p w14:paraId="5A905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120" w:firstLineChars="1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月  日</w:t>
            </w:r>
          </w:p>
          <w:p w14:paraId="042C3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</w:p>
          <w:p w14:paraId="15D80EDB"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</w:tbl>
    <w:p w14:paraId="7054D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both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5870C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附表3：智能在线学习平台赛道成果申报书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550"/>
        <w:gridCol w:w="749"/>
        <w:gridCol w:w="1286"/>
        <w:gridCol w:w="425"/>
        <w:gridCol w:w="1113"/>
        <w:gridCol w:w="1404"/>
        <w:gridCol w:w="1693"/>
      </w:tblGrid>
      <w:tr w14:paraId="2366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B2E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成果名称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BEF4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02A9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55DC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成果负责人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AB59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359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5E0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4EF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</w:tr>
      <w:tr w14:paraId="3852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4589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8DC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单位及职务</w:t>
            </w:r>
          </w:p>
        </w:tc>
        <w:tc>
          <w:tcPr>
            <w:tcW w:w="49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D6C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</w:p>
        </w:tc>
      </w:tr>
      <w:tr w14:paraId="350D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C239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团队成员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（个人报名不填）</w:t>
            </w:r>
          </w:p>
        </w:tc>
      </w:tr>
      <w:tr w14:paraId="0CFB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86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DF7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9EA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手机号</w:t>
            </w: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5C60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  <w:t>单位及职务</w:t>
            </w:r>
          </w:p>
        </w:tc>
      </w:tr>
      <w:tr w14:paraId="5DAD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54C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1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B84B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E81E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B0BB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045A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06C3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828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3FA5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6DDE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706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25F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7F7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BEE2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CBDB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4F1E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5E1F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bidi="ar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B88D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D897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  <w:tc>
          <w:tcPr>
            <w:tcW w:w="4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F0FD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bidi="ar"/>
              </w:rPr>
            </w:pPr>
          </w:p>
        </w:tc>
      </w:tr>
      <w:tr w14:paraId="5AE9F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平台架构与功能设计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F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（平台网址、测试账号及密码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eastAsia="zh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阐述平台架构设计、核心功能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eastAsia="zh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，500字以内）</w:t>
            </w:r>
          </w:p>
        </w:tc>
      </w:tr>
      <w:tr w14:paraId="3DB7C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9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技术实现</w:t>
            </w:r>
          </w:p>
          <w:p w14:paraId="63587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路径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F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（阐述数据采集、算法应用、工具集成等技术实现路径，500字以内）</w:t>
            </w:r>
          </w:p>
        </w:tc>
      </w:tr>
      <w:tr w14:paraId="2431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4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使用案例与数据支撑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27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（示例与验证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  <w:lang w:eastAsia="zh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sz w:val="32"/>
                <w:szCs w:val="32"/>
              </w:rPr>
              <w:t>，800字以内）</w:t>
            </w:r>
          </w:p>
        </w:tc>
      </w:tr>
      <w:tr w14:paraId="68212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B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相关材料</w:t>
            </w:r>
          </w:p>
          <w:p w14:paraId="424F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32"/>
                <w:szCs w:val="32"/>
              </w:rPr>
              <w:t>清单</w:t>
            </w:r>
          </w:p>
        </w:tc>
        <w:tc>
          <w:tcPr>
            <w:tcW w:w="71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BF48B">
            <w:pPr>
              <w:widowControl/>
              <w:jc w:val="left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  <w:tr w14:paraId="0F27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2" w:hRule="atLeast"/>
          <w:jc w:val="center"/>
        </w:trPr>
        <w:tc>
          <w:tcPr>
            <w:tcW w:w="9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C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本人及团队全体成员承诺接受并遵守本次大赛的要求，同意中国教育技术协会将案例用于公益性、学术性交流和展示，所有材料不再索回。</w:t>
            </w:r>
          </w:p>
          <w:p w14:paraId="411DE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本人保证报送成果拥有全部知识产权；保证无侵犯他人知识产权、肖像权、隐私权、商业秘密及其他合法权益的情形；保证案例内容无政治性、科学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 w14:paraId="06A74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3200" w:firstLineChars="1000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成果负责人签字：</w:t>
            </w:r>
          </w:p>
          <w:p w14:paraId="6804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5120" w:firstLineChars="1600"/>
              <w:jc w:val="both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年  月  日</w:t>
            </w:r>
          </w:p>
          <w:p w14:paraId="22636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ind w:firstLine="480" w:firstLineChars="200"/>
              <w:textAlignment w:val="auto"/>
              <w:rPr>
                <w:rFonts w:ascii="Times New Roman" w:hAnsi="Times New Roman" w:eastAsia="仿宋" w:cs="仿宋"/>
                <w:kern w:val="0"/>
                <w:sz w:val="24"/>
                <w:lang w:bidi="ar"/>
              </w:rPr>
            </w:pPr>
          </w:p>
        </w:tc>
      </w:tr>
    </w:tbl>
    <w:p w14:paraId="62D867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4528A"/>
    <w:rsid w:val="0F3C5E2B"/>
    <w:rsid w:val="1FA8259E"/>
    <w:rsid w:val="25295DB7"/>
    <w:rsid w:val="2CF5455B"/>
    <w:rsid w:val="3A134CF7"/>
    <w:rsid w:val="4614528A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2025-04-25T02:20:00Z</dcterms:created>
  <dc:creator>小象</dc:creator>
  <cp:lastModifiedBy>小象</cp:lastModifiedBy>
  <dcterms:modified xsi:type="dcterms:W3CDTF">2025-04-25T02:24:07Z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4DDADEED6C4344F98604993877220AA8_11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