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A5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-640" w:leftChars="-200" w:firstLine="640" w:firstLineChars="200"/>
        <w:textAlignment w:val="auto"/>
        <w:rPr>
          <w:rFonts w:hint="eastAsia" w:ascii="Times New Roman" w:hAnsi="Times New Roman" w:eastAsia="黑体" w:cs="Times New Roman"/>
          <w:b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</w:rPr>
        <w:t>附件</w:t>
      </w:r>
    </w:p>
    <w:p w14:paraId="6DF2F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beforeAutospacing="0" w:after="0" w:afterAutospacing="0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  <w:t>“攻坚破难·实战赋能”高校高质量发展重难点问题</w:t>
      </w:r>
    </w:p>
    <w:p w14:paraId="339219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57" w:afterLines="50" w:afterAutospacing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  <w:t>行动学习参训回执</w:t>
      </w:r>
      <w:r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</w:rPr>
        <w:t>表</w:t>
      </w:r>
    </w:p>
    <w:tbl>
      <w:tblPr>
        <w:tblStyle w:val="5"/>
        <w:tblW w:w="495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80"/>
        <w:gridCol w:w="1883"/>
        <w:gridCol w:w="1033"/>
        <w:gridCol w:w="421"/>
        <w:gridCol w:w="1235"/>
        <w:gridCol w:w="1198"/>
        <w:gridCol w:w="1272"/>
      </w:tblGrid>
      <w:tr w14:paraId="5BBF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仿宋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7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44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0E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70CC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培训需求</w:t>
            </w:r>
          </w:p>
        </w:tc>
      </w:tr>
      <w:tr w14:paraId="1D94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80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拟解决的核心问题/关注领域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5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3E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开班时间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F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结束时间</w:t>
            </w:r>
          </w:p>
        </w:tc>
      </w:tr>
      <w:tr w14:paraId="421D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4" w:type="pct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E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20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93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B3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</w:tr>
      <w:tr w14:paraId="06DC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04" w:type="pct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A3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0" w:leftChars="5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18"/>
                <w:highlight w:val="none"/>
                <w:u w:val="none"/>
              </w:rPr>
            </w:pPr>
          </w:p>
        </w:tc>
      </w:tr>
      <w:tr w14:paraId="0FB9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2E81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负责人</w:t>
            </w:r>
          </w:p>
        </w:tc>
      </w:tr>
      <w:tr w14:paraId="5B4C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CB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60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BC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4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9A6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话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E7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B61C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E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29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CB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D0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 w:val="0"/>
            <w:vAlign w:val="center"/>
          </w:tcPr>
          <w:p w14:paraId="126C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</w:tr>
      <w:tr w14:paraId="4F2E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0F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D4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065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F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务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4FF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4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话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224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0A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E4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箱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66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E33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C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黑体"/>
                <w:b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单位意见</w:t>
            </w:r>
          </w:p>
        </w:tc>
      </w:tr>
      <w:tr w14:paraId="195E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EBA7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</w:t>
            </w:r>
          </w:p>
          <w:p w14:paraId="0B8FC281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2685D91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0F4E2E2E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>单位盖章</w:t>
            </w:r>
          </w:p>
          <w:p w14:paraId="2A2A3B68">
            <w:pPr>
              <w:pStyle w:val="7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  <w:tr w14:paraId="0742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0DFFB6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汇</w:t>
            </w:r>
          </w:p>
          <w:p w14:paraId="2D5FCC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款</w:t>
            </w:r>
          </w:p>
          <w:p w14:paraId="6E9BE8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信</w:t>
            </w:r>
          </w:p>
          <w:p w14:paraId="098D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息</w:t>
            </w: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78BD25BC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收款单位：国家教育行政学院</w:t>
            </w:r>
          </w:p>
          <w:p w14:paraId="68061D8D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地址电话：北京市大兴区清源北路8号 </w:t>
            </w:r>
          </w:p>
          <w:p w14:paraId="40B6F7F4">
            <w:pPr>
              <w:ind w:firstLine="1050" w:firstLineChars="500"/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010-69248888</w:t>
            </w:r>
          </w:p>
          <w:p w14:paraId="6EC18F6B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开户银行：工行北京体育场支行</w:t>
            </w:r>
          </w:p>
          <w:p w14:paraId="2921C770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账    号：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</w:rPr>
              <w:t>0200053009008801215</w:t>
            </w:r>
          </w:p>
          <w:p w14:paraId="5E3B5506">
            <w:pP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  <w:highlight w:val="none"/>
              </w:rPr>
              <w:t>联 行 号：102100005307</w:t>
            </w:r>
          </w:p>
          <w:p w14:paraId="426CD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highlight w:val="none"/>
              </w:rPr>
              <w:t>请在汇款时说明：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“攻坚破难·实战赋能”高校高质量发展重难点问题行动学习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41F8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both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2"/>
                <w:highlight w:val="none"/>
              </w:rPr>
              <w:t>开票信息</w:t>
            </w:r>
          </w:p>
        </w:tc>
        <w:tc>
          <w:tcPr>
            <w:tcW w:w="2195" w:type="pct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D8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  <w:t>发票抬头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highlight w:val="none"/>
                <w:lang w:eastAsia="zh-CN"/>
              </w:rPr>
              <w:t>：</w:t>
            </w:r>
          </w:p>
          <w:p w14:paraId="615D3ED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4"/>
                <w:szCs w:val="21"/>
                <w:highlight w:val="none"/>
              </w:rPr>
            </w:pPr>
          </w:p>
          <w:p w14:paraId="307344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  <w:t>纳税人识别号：</w:t>
            </w:r>
          </w:p>
          <w:p w14:paraId="66F1F95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outlineLvl w:val="0"/>
              <w:rPr>
                <w:rFonts w:ascii="Times New Roman" w:hAnsi="Times New Roman" w:eastAsia="仿宋_GB2312"/>
                <w:b/>
                <w:bCs/>
                <w:kern w:val="44"/>
                <w:sz w:val="24"/>
                <w:szCs w:val="21"/>
                <w:highlight w:val="none"/>
              </w:rPr>
            </w:pPr>
          </w:p>
          <w:p w14:paraId="14B8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both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highlight w:val="none"/>
              </w:rPr>
              <w:t>开票金额：</w:t>
            </w:r>
          </w:p>
        </w:tc>
      </w:tr>
    </w:tbl>
    <w:p w14:paraId="15B99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ind w:left="0" w:leftChars="0" w:firstLine="0" w:firstLineChars="0"/>
        <w:textAlignment w:val="baseline"/>
      </w:pPr>
      <w:r>
        <w:rPr>
          <w:rFonts w:hint="default" w:ascii="Times New Roman" w:hAnsi="Times New Roman" w:eastAsia="楷体" w:cs="Times New Roman"/>
          <w:sz w:val="24"/>
          <w:szCs w:val="24"/>
          <w:highlight w:val="none"/>
        </w:rPr>
        <w:t>说明：请参训单位认真填写此表，与中国教育干部网络学院联系，以便尽快安排培训。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EA825">
    <w:pPr>
      <w:pStyle w:val="3"/>
      <w:tabs>
        <w:tab w:val="left" w:pos="3423"/>
        <w:tab w:val="left" w:pos="6297"/>
        <w:tab w:val="clear" w:pos="4153"/>
        <w:tab w:val="clear" w:pos="8306"/>
      </w:tabs>
      <w:ind w:right="360" w:firstLine="360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70DFA"/>
    <w:rsid w:val="0F3C5E2B"/>
    <w:rsid w:val="12470DFA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2026-03-24T08:05:00Z</dcterms:created>
  <dc:creator>小象</dc:creator>
  <cp:lastModifiedBy>小象</cp:lastModifiedBy>
  <dcterms:modified xsi:type="dcterms:W3CDTF">2026-03-24T08:07:13Z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61ABA3D8674E4ECFB7FC3622D3BADE74_11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