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5C22">
      <w:pPr>
        <w:ind w:firstLine="0" w:firstLineChars="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</w:t>
      </w:r>
      <w:r>
        <w:rPr>
          <w:rFonts w:ascii="黑体" w:hAnsi="黑体" w:eastAsia="黑体"/>
          <w:bCs/>
          <w:szCs w:val="32"/>
        </w:rPr>
        <w:t>2</w:t>
      </w:r>
      <w:r>
        <w:rPr>
          <w:rFonts w:hint="eastAsia" w:ascii="黑体" w:hAnsi="黑体" w:eastAsia="黑体"/>
          <w:bCs/>
          <w:szCs w:val="32"/>
        </w:rPr>
        <w:t>：</w:t>
      </w:r>
    </w:p>
    <w:p w14:paraId="54A4353A">
      <w:pPr>
        <w:pStyle w:val="4"/>
        <w:rPr>
          <w:rFonts w:ascii="方正小标宋_GBK"/>
          <w:szCs w:val="36"/>
        </w:rPr>
      </w:pPr>
      <w:r>
        <w:rPr>
          <w:rFonts w:hint="eastAsia" w:ascii="方正小标宋_GBK"/>
          <w:szCs w:val="36"/>
        </w:rPr>
        <w:t>高校（含高职高专和民办学校）报名支付流程</w:t>
      </w:r>
    </w:p>
    <w:p w14:paraId="151D33BA">
      <w:pPr>
        <w:spacing w:line="300" w:lineRule="exact"/>
        <w:ind w:firstLine="640"/>
      </w:pPr>
    </w:p>
    <w:p w14:paraId="16480649">
      <w:pPr>
        <w:pStyle w:val="3"/>
        <w:ind w:firstLine="640"/>
      </w:pPr>
      <w:r>
        <w:rPr>
          <w:rFonts w:hint="eastAsia"/>
        </w:rPr>
        <w:t>一、培训费用</w:t>
      </w:r>
    </w:p>
    <w:p w14:paraId="5F19A863"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 w:cs="仿宋_GB2312"/>
          <w:szCs w:val="32"/>
        </w:rPr>
        <w:t>培训费用为</w:t>
      </w:r>
      <w:r>
        <w:rPr>
          <w:rFonts w:ascii="仿宋" w:hAnsi="仿宋" w:cs="Times New Roman"/>
          <w:szCs w:val="32"/>
        </w:rPr>
        <w:t>150</w:t>
      </w:r>
      <w:r>
        <w:rPr>
          <w:rFonts w:hint="eastAsia" w:ascii="仿宋" w:hAnsi="仿宋" w:cs="仿宋_GB2312"/>
          <w:szCs w:val="32"/>
        </w:rPr>
        <w:t>元／人，含课程资源开发、组织管理、教学服务、平台使用、带宽支持等费用。</w:t>
      </w:r>
    </w:p>
    <w:p w14:paraId="59CFE744">
      <w:pPr>
        <w:pStyle w:val="3"/>
        <w:ind w:firstLine="640"/>
      </w:pPr>
      <w:r>
        <w:rPr>
          <w:rFonts w:hint="eastAsia"/>
        </w:rPr>
        <w:t>二、收款信息</w:t>
      </w:r>
    </w:p>
    <w:p w14:paraId="57A3CB63"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收款单位：河北省教育宣传中心</w:t>
      </w:r>
    </w:p>
    <w:p w14:paraId="5E3A2FA7">
      <w:pPr>
        <w:ind w:firstLine="632"/>
        <w:rPr>
          <w:rFonts w:ascii="仿宋" w:hAnsi="仿宋"/>
          <w:spacing w:val="-2"/>
          <w:kern w:val="16"/>
          <w:szCs w:val="32"/>
        </w:rPr>
      </w:pPr>
      <w:r>
        <w:rPr>
          <w:rFonts w:hint="eastAsia" w:ascii="仿宋" w:hAnsi="仿宋"/>
          <w:spacing w:val="-2"/>
          <w:kern w:val="16"/>
          <w:szCs w:val="32"/>
        </w:rPr>
        <w:t>开户银行：中国建设银行股份有限公司石家庄中山西路支行</w:t>
      </w:r>
    </w:p>
    <w:p w14:paraId="67303E48">
      <w:pPr>
        <w:ind w:firstLine="640"/>
        <w:rPr>
          <w:rFonts w:ascii="仿宋" w:hAnsi="仿宋" w:cs="Times New Roman"/>
          <w:szCs w:val="32"/>
        </w:rPr>
      </w:pPr>
      <w:r>
        <w:rPr>
          <w:rFonts w:hint="eastAsia" w:ascii="仿宋" w:hAnsi="仿宋"/>
          <w:szCs w:val="32"/>
        </w:rPr>
        <w:t xml:space="preserve">账 </w:t>
      </w:r>
      <w:r>
        <w:rPr>
          <w:rFonts w:ascii="仿宋" w:hAnsi="仿宋"/>
          <w:szCs w:val="32"/>
        </w:rPr>
        <w:t xml:space="preserve">   </w:t>
      </w:r>
      <w:r>
        <w:rPr>
          <w:rFonts w:hint="eastAsia" w:ascii="仿宋" w:hAnsi="仿宋"/>
          <w:szCs w:val="32"/>
        </w:rPr>
        <w:t>号：</w:t>
      </w:r>
      <w:r>
        <w:rPr>
          <w:rFonts w:ascii="仿宋" w:hAnsi="仿宋" w:cs="Times New Roman"/>
          <w:szCs w:val="32"/>
        </w:rPr>
        <w:t>13050161503600000082</w:t>
      </w:r>
    </w:p>
    <w:p w14:paraId="1B8A11C7">
      <w:pPr>
        <w:ind w:firstLine="640"/>
        <w:rPr>
          <w:rFonts w:ascii="仿宋" w:hAnsi="仿宋" w:cs="Times New Roman"/>
          <w:szCs w:val="32"/>
        </w:rPr>
      </w:pPr>
      <w:r>
        <w:rPr>
          <w:rFonts w:hint="eastAsia" w:ascii="仿宋" w:hAnsi="仿宋"/>
          <w:szCs w:val="32"/>
        </w:rPr>
        <w:t>联 行 号：</w:t>
      </w:r>
      <w:r>
        <w:rPr>
          <w:rFonts w:ascii="仿宋" w:hAnsi="仿宋" w:cs="Times New Roman"/>
          <w:szCs w:val="32"/>
        </w:rPr>
        <w:t>105121061365</w:t>
      </w:r>
    </w:p>
    <w:p w14:paraId="28F7BACC">
      <w:pPr>
        <w:pStyle w:val="3"/>
        <w:ind w:firstLine="640"/>
      </w:pPr>
      <w:r>
        <w:rPr>
          <w:rFonts w:hint="eastAsia"/>
        </w:rPr>
        <w:t>三、参训回执</w:t>
      </w:r>
    </w:p>
    <w:p w14:paraId="13AB3FEB">
      <w:pPr>
        <w:widowControl/>
        <w:ind w:firstLine="640"/>
      </w:pPr>
      <w:r>
        <w:br w:type="page"/>
      </w:r>
    </w:p>
    <w:p w14:paraId="5363BA48">
      <w:pPr>
        <w:spacing w:line="520" w:lineRule="exact"/>
        <w:ind w:firstLine="0" w:firstLineChars="0"/>
        <w:jc w:val="center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高校（含高职高专和民办学校）</w:t>
      </w:r>
    </w:p>
    <w:p w14:paraId="71CEDDF9">
      <w:pPr>
        <w:spacing w:line="520" w:lineRule="exact"/>
        <w:ind w:firstLine="0" w:firstLineChars="0"/>
        <w:jc w:val="center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“大中小学健康校园建设”专项网络培训参训回执表</w:t>
      </w:r>
    </w:p>
    <w:p w14:paraId="6DBB75AF">
      <w:pPr>
        <w:pStyle w:val="2"/>
        <w:spacing w:line="300" w:lineRule="exac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6612"/>
      </w:tblGrid>
      <w:tr w14:paraId="4CA2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0269B716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单位名称</w:t>
            </w:r>
          </w:p>
        </w:tc>
        <w:tc>
          <w:tcPr>
            <w:tcW w:w="6612" w:type="dxa"/>
            <w:vAlign w:val="center"/>
          </w:tcPr>
          <w:p w14:paraId="0592CCD3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6CF7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24B96747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参加人数</w:t>
            </w:r>
          </w:p>
        </w:tc>
        <w:tc>
          <w:tcPr>
            <w:tcW w:w="6612" w:type="dxa"/>
            <w:vAlign w:val="center"/>
          </w:tcPr>
          <w:p w14:paraId="1FDDFF53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1AB6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10AB4208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发票抬头</w:t>
            </w:r>
          </w:p>
        </w:tc>
        <w:tc>
          <w:tcPr>
            <w:tcW w:w="6612" w:type="dxa"/>
            <w:vAlign w:val="center"/>
          </w:tcPr>
          <w:p w14:paraId="223586C4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41A0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5076DD02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纳税人识别号</w:t>
            </w:r>
          </w:p>
        </w:tc>
        <w:tc>
          <w:tcPr>
            <w:tcW w:w="6612" w:type="dxa"/>
            <w:vAlign w:val="center"/>
          </w:tcPr>
          <w:p w14:paraId="61F442BE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6FF3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3AFD8075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开票金额</w:t>
            </w:r>
          </w:p>
        </w:tc>
        <w:tc>
          <w:tcPr>
            <w:tcW w:w="6612" w:type="dxa"/>
            <w:vAlign w:val="center"/>
          </w:tcPr>
          <w:p w14:paraId="064AE920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3C87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79ACC043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收票电子邮箱</w:t>
            </w:r>
          </w:p>
        </w:tc>
        <w:tc>
          <w:tcPr>
            <w:tcW w:w="6612" w:type="dxa"/>
            <w:vAlign w:val="center"/>
          </w:tcPr>
          <w:p w14:paraId="38C800C2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2E07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2C671F84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付款时间</w:t>
            </w:r>
          </w:p>
        </w:tc>
        <w:tc>
          <w:tcPr>
            <w:tcW w:w="6612" w:type="dxa"/>
            <w:vAlign w:val="center"/>
          </w:tcPr>
          <w:p w14:paraId="6121F19C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48EF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37C6A9FE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负责人姓名</w:t>
            </w:r>
          </w:p>
        </w:tc>
        <w:tc>
          <w:tcPr>
            <w:tcW w:w="6612" w:type="dxa"/>
            <w:vAlign w:val="center"/>
          </w:tcPr>
          <w:p w14:paraId="0DBF9F5F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31D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0F26BB9E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负责人职务</w:t>
            </w:r>
          </w:p>
        </w:tc>
        <w:tc>
          <w:tcPr>
            <w:tcW w:w="6612" w:type="dxa"/>
            <w:vAlign w:val="center"/>
          </w:tcPr>
          <w:p w14:paraId="0D50EEBE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1D19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3933B3AD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负责人电话</w:t>
            </w:r>
          </w:p>
        </w:tc>
        <w:tc>
          <w:tcPr>
            <w:tcW w:w="6612" w:type="dxa"/>
            <w:vAlign w:val="center"/>
          </w:tcPr>
          <w:p w14:paraId="7F3B840F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6E88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556F1F60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管理员姓名</w:t>
            </w:r>
          </w:p>
        </w:tc>
        <w:tc>
          <w:tcPr>
            <w:tcW w:w="6612" w:type="dxa"/>
            <w:vAlign w:val="center"/>
          </w:tcPr>
          <w:p w14:paraId="5DBADB12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582A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3C057D0F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管理员职务</w:t>
            </w:r>
          </w:p>
        </w:tc>
        <w:tc>
          <w:tcPr>
            <w:tcW w:w="6612" w:type="dxa"/>
            <w:vAlign w:val="center"/>
          </w:tcPr>
          <w:p w14:paraId="63EF66E8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61D1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vAlign w:val="center"/>
          </w:tcPr>
          <w:p w14:paraId="5E2D1F76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管理员手机</w:t>
            </w:r>
          </w:p>
        </w:tc>
        <w:tc>
          <w:tcPr>
            <w:tcW w:w="6612" w:type="dxa"/>
            <w:vAlign w:val="center"/>
          </w:tcPr>
          <w:p w14:paraId="414739EF">
            <w:pPr>
              <w:spacing w:line="520" w:lineRule="exact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40A3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666" w:type="dxa"/>
            <w:vAlign w:val="center"/>
          </w:tcPr>
          <w:p w14:paraId="37B46E37">
            <w:pPr>
              <w:spacing w:line="520" w:lineRule="exact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单位意见</w:t>
            </w:r>
          </w:p>
        </w:tc>
        <w:tc>
          <w:tcPr>
            <w:tcW w:w="6612" w:type="dxa"/>
            <w:vAlign w:val="center"/>
          </w:tcPr>
          <w:p w14:paraId="6DF7623B">
            <w:pPr>
              <w:spacing w:line="520" w:lineRule="exact"/>
              <w:ind w:firstLine="480"/>
              <w:rPr>
                <w:rFonts w:ascii="仿宋" w:hAnsi="仿宋" w:cs="仿宋"/>
                <w:sz w:val="24"/>
                <w:szCs w:val="24"/>
              </w:rPr>
            </w:pPr>
          </w:p>
          <w:p w14:paraId="653EDDB6">
            <w:pPr>
              <w:spacing w:line="520" w:lineRule="exact"/>
              <w:ind w:firstLine="480"/>
              <w:rPr>
                <w:rFonts w:ascii="仿宋" w:hAnsi="仿宋" w:cs="仿宋"/>
                <w:sz w:val="24"/>
                <w:szCs w:val="24"/>
              </w:rPr>
            </w:pPr>
          </w:p>
          <w:p w14:paraId="02ECB8D6">
            <w:pPr>
              <w:spacing w:line="520" w:lineRule="exact"/>
              <w:ind w:firstLine="2880" w:firstLineChars="120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（单位盖章）</w:t>
            </w:r>
          </w:p>
          <w:p w14:paraId="51B4AA37">
            <w:pPr>
              <w:pStyle w:val="2"/>
              <w:ind w:firstLine="2880" w:firstLineChars="120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年   月  日</w:t>
            </w:r>
          </w:p>
        </w:tc>
      </w:tr>
    </w:tbl>
    <w:p w14:paraId="56D5B45E">
      <w:pPr>
        <w:wordWrap w:val="0"/>
        <w:ind w:firstLine="640"/>
        <w:rPr>
          <w:rFonts w:ascii="黑体" w:hAnsi="黑体" w:eastAsia="黑体" w:cs="微软雅黑"/>
          <w:szCs w:val="32"/>
        </w:rPr>
      </w:pPr>
      <w:r>
        <w:rPr>
          <w:rFonts w:hint="eastAsia" w:ascii="仿宋" w:hAnsi="仿宋" w:cs="仿宋"/>
          <w:szCs w:val="32"/>
        </w:rPr>
        <w:t>请参训单位认真填写，并将参训回执（盖公章</w:t>
      </w:r>
      <w:r>
        <w:rPr>
          <w:rFonts w:ascii="仿宋" w:hAnsi="仿宋" w:cs="Times New Roman"/>
          <w:szCs w:val="32"/>
        </w:rPr>
        <w:t>PDF</w:t>
      </w:r>
      <w:r>
        <w:rPr>
          <w:rFonts w:hint="eastAsia" w:ascii="仿宋" w:hAnsi="仿宋" w:cs="仿宋"/>
          <w:szCs w:val="32"/>
        </w:rPr>
        <w:t>或图片文件</w:t>
      </w:r>
      <w:r>
        <w:rPr>
          <w:rFonts w:ascii="仿宋" w:hAnsi="仿宋" w:cs="仿宋"/>
          <w:szCs w:val="32"/>
        </w:rPr>
        <w:t>和</w:t>
      </w:r>
      <w:r>
        <w:rPr>
          <w:rFonts w:hint="eastAsia" w:ascii="仿宋" w:hAnsi="仿宋" w:cs="仿宋"/>
          <w:szCs w:val="32"/>
        </w:rPr>
        <w:t>Word文件）以学校名称命名发送至邮箱</w:t>
      </w:r>
      <w:r>
        <w:rPr>
          <w:rFonts w:ascii="仿宋" w:hAnsi="仿宋" w:cs="Times New Roman"/>
          <w:szCs w:val="32"/>
        </w:rPr>
        <w:t>px66005260@163.com</w:t>
      </w:r>
      <w:r>
        <w:rPr>
          <w:rFonts w:hint="eastAsia" w:ascii="仿宋" w:hAnsi="仿宋" w:cs="仿宋"/>
          <w:szCs w:val="32"/>
        </w:rPr>
        <w:t>，培训组织方会在收到参训回执</w:t>
      </w:r>
      <w:r>
        <w:rPr>
          <w:rFonts w:ascii="仿宋" w:hAnsi="仿宋" w:cs="Times New Roman"/>
          <w:szCs w:val="32"/>
        </w:rPr>
        <w:t>3</w:t>
      </w:r>
      <w:r>
        <w:rPr>
          <w:rFonts w:hint="eastAsia" w:ascii="仿宋" w:hAnsi="仿宋" w:cs="仿宋"/>
          <w:szCs w:val="32"/>
        </w:rPr>
        <w:t>个工作日内联系负责人并下发培训学习卡，学员绑定卡号参与培训。</w:t>
      </w:r>
    </w:p>
    <w:p w14:paraId="708244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4BA06-9834-4A60-B04C-AA420E8FF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EB50A9-9FFF-4ADF-B4B6-FF8F8640E6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3013A1-836E-477C-BD8D-BAB2AEC76FC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C255BF6-5FA8-485C-A1AD-48EA19709B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007AD8C-F0D7-452E-9116-2A5C9325C8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0FA21D8-70A6-44A3-87D8-60AA1CCA504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5D4F4438-90EC-4A8E-BB53-E07F04F483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2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unhideWhenUsed/>
    <w:qFormat/>
    <w:uiPriority w:val="0"/>
    <w:pPr>
      <w:spacing w:line="520" w:lineRule="exact"/>
      <w:ind w:firstLine="640"/>
    </w:pPr>
  </w:style>
  <w:style w:type="paragraph" w:styleId="4">
    <w:name w:val="Title"/>
    <w:basedOn w:val="1"/>
    <w:next w:val="1"/>
    <w:qFormat/>
    <w:uiPriority w:val="10"/>
    <w:pPr>
      <w:spacing w:before="240" w:after="60" w:line="600" w:lineRule="exact"/>
      <w:ind w:firstLine="0" w:firstLineChars="0"/>
      <w:jc w:val="center"/>
      <w:outlineLvl w:val="0"/>
    </w:pPr>
    <w:rPr>
      <w:rFonts w:eastAsia="方正小标宋_GBK" w:asciiTheme="majorHAnsi" w:hAnsiTheme="majorHAnsi" w:cstheme="majorBidi"/>
      <w:bCs/>
      <w:sz w:val="36"/>
      <w:szCs w:val="3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2026-05-18T07:22:17Z</dcterms:created>
  <dc:creator>Administrator</dc:creator>
  <cp:lastModifiedBy>一叶编舟</cp:lastModifiedBy>
  <dcterms:modified xsi:type="dcterms:W3CDTF">2026-05-18T07:22:31Z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7E9537B790A140ED85CE87077FAEBF1A_12</vt:lpwstr>
  </property>
</Properties>
</file>